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066"/>
      </w:tblGrid>
      <w:tr w:rsidR="00A90838" w:rsidRPr="00A90838" w14:paraId="09CF73D0" w14:textId="77777777" w:rsidTr="00A90838">
        <w:trPr>
          <w:tblCellSpacing w:w="0" w:type="dxa"/>
        </w:trPr>
        <w:tc>
          <w:tcPr>
            <w:tcW w:w="0" w:type="auto"/>
            <w:tcMar>
              <w:top w:w="0" w:type="dxa"/>
              <w:left w:w="150" w:type="dxa"/>
              <w:bottom w:w="0" w:type="dxa"/>
              <w:right w:w="0" w:type="dxa"/>
            </w:tcMar>
            <w:vAlign w:val="center"/>
            <w:hideMark/>
          </w:tcPr>
          <w:p w14:paraId="51E6441A" w14:textId="77777777" w:rsidR="00A90838" w:rsidRPr="00A90838" w:rsidRDefault="00A90838" w:rsidP="00A90838">
            <w:pPr>
              <w:rPr>
                <w:rFonts w:ascii="Times New Roman" w:eastAsia="Times New Roman" w:hAnsi="Times New Roman" w:cs="Times New Roman"/>
                <w:b/>
                <w:bCs/>
                <w:color w:val="333333"/>
                <w:lang w:eastAsia="tr-TR"/>
              </w:rPr>
            </w:pPr>
            <w:r w:rsidRPr="00A90838">
              <w:rPr>
                <w:rFonts w:ascii="Times New Roman" w:eastAsia="Times New Roman" w:hAnsi="Times New Roman" w:cs="Times New Roman"/>
                <w:b/>
                <w:bCs/>
                <w:color w:val="333333"/>
                <w:lang w:eastAsia="tr-TR"/>
              </w:rPr>
              <w:t>Deniz Turizmi Yönetmeliği</w:t>
            </w:r>
          </w:p>
        </w:tc>
      </w:tr>
      <w:tr w:rsidR="00A90838" w:rsidRPr="00A90838" w14:paraId="3A1E9510" w14:textId="77777777" w:rsidTr="00A90838">
        <w:trPr>
          <w:tblCellSpacing w:w="0" w:type="dxa"/>
        </w:trPr>
        <w:tc>
          <w:tcPr>
            <w:tcW w:w="0" w:type="auto"/>
            <w:tcMar>
              <w:top w:w="0" w:type="dxa"/>
              <w:left w:w="300" w:type="dxa"/>
              <w:bottom w:w="0" w:type="dxa"/>
              <w:right w:w="0" w:type="dxa"/>
            </w:tcMar>
            <w:vAlign w:val="center"/>
            <w:hideMark/>
          </w:tcPr>
          <w:p w14:paraId="769AA848" w14:textId="77777777" w:rsidR="00A90838" w:rsidRPr="00A90838" w:rsidRDefault="00A90838" w:rsidP="00A90838">
            <w:pPr>
              <w:spacing w:before="105" w:line="240" w:lineRule="atLeast"/>
              <w:rPr>
                <w:rFonts w:ascii="Times New Roman" w:hAnsi="Times New Roman" w:cs="Times New Roman"/>
                <w:color w:val="1A1A1A"/>
                <w:sz w:val="17"/>
                <w:szCs w:val="17"/>
                <w:lang w:eastAsia="tr-TR"/>
              </w:rPr>
            </w:pPr>
            <w:r w:rsidRPr="00A90838">
              <w:rPr>
                <w:rFonts w:ascii="Times New Roman" w:hAnsi="Times New Roman" w:cs="Times New Roman"/>
                <w:b/>
                <w:bCs/>
                <w:color w:val="1A1A1A"/>
                <w:sz w:val="17"/>
                <w:szCs w:val="17"/>
                <w:lang w:eastAsia="tr-TR"/>
              </w:rPr>
              <w:t xml:space="preserve">*24/07/2009 tarih ve 27298 sayılı </w:t>
            </w:r>
            <w:proofErr w:type="gramStart"/>
            <w:r w:rsidRPr="00A90838">
              <w:rPr>
                <w:rFonts w:ascii="Times New Roman" w:hAnsi="Times New Roman" w:cs="Times New Roman"/>
                <w:b/>
                <w:bCs/>
                <w:color w:val="1A1A1A"/>
                <w:sz w:val="17"/>
                <w:szCs w:val="17"/>
                <w:lang w:eastAsia="tr-TR"/>
              </w:rPr>
              <w:t>Resmi</w:t>
            </w:r>
            <w:proofErr w:type="gramEnd"/>
            <w:r w:rsidRPr="00A90838">
              <w:rPr>
                <w:rFonts w:ascii="Times New Roman" w:hAnsi="Times New Roman" w:cs="Times New Roman"/>
                <w:b/>
                <w:bCs/>
                <w:color w:val="1A1A1A"/>
                <w:sz w:val="17"/>
                <w:szCs w:val="17"/>
                <w:lang w:eastAsia="tr-TR"/>
              </w:rPr>
              <w:t xml:space="preserve"> Gazete'de yayımlanarak yürürlüğe girmiştir.</w:t>
            </w:r>
          </w:p>
          <w:p w14:paraId="2636DB6D" w14:textId="77777777" w:rsidR="00A90838" w:rsidRPr="00A90838" w:rsidRDefault="00A90838" w:rsidP="00A90838">
            <w:pPr>
              <w:spacing w:before="105" w:line="240" w:lineRule="atLeast"/>
              <w:rPr>
                <w:rFonts w:ascii="Times New Roman" w:hAnsi="Times New Roman" w:cs="Times New Roman"/>
                <w:color w:val="1A1A1A"/>
                <w:sz w:val="17"/>
                <w:szCs w:val="17"/>
                <w:lang w:eastAsia="tr-TR"/>
              </w:rPr>
            </w:pPr>
            <w:r w:rsidRPr="00A90838">
              <w:rPr>
                <w:rFonts w:ascii="Times New Roman" w:hAnsi="Times New Roman" w:cs="Times New Roman"/>
                <w:color w:val="1A1A1A"/>
                <w:sz w:val="17"/>
                <w:szCs w:val="17"/>
                <w:lang w:eastAsia="tr-TR"/>
              </w:rPr>
              <w:t> </w:t>
            </w:r>
          </w:p>
          <w:p w14:paraId="218CB573"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BİRİNCİ BÖLÜM</w:t>
            </w:r>
          </w:p>
          <w:p w14:paraId="2E19AFE1"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Amaç, Kapsam, Dayanak ve Tanımlar</w:t>
            </w:r>
          </w:p>
          <w:p w14:paraId="2A7D1FE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Amaç</w:t>
            </w:r>
          </w:p>
          <w:p w14:paraId="1D3EDB7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 – </w:t>
            </w:r>
            <w:r w:rsidRPr="00A90838">
              <w:rPr>
                <w:rFonts w:ascii="Times New Roman" w:hAnsi="Times New Roman" w:cs="Times New Roman"/>
                <w:color w:val="1A1A1A"/>
                <w:sz w:val="20"/>
                <w:szCs w:val="20"/>
                <w:lang w:eastAsia="tr-TR"/>
              </w:rPr>
              <w:t>(1) Bu Y</w:t>
            </w:r>
            <w:bookmarkStart w:id="0" w:name="_GoBack"/>
            <w:bookmarkEnd w:id="0"/>
            <w:r w:rsidRPr="00A90838">
              <w:rPr>
                <w:rFonts w:ascii="Times New Roman" w:hAnsi="Times New Roman" w:cs="Times New Roman"/>
                <w:color w:val="1A1A1A"/>
                <w:sz w:val="20"/>
                <w:szCs w:val="20"/>
                <w:lang w:eastAsia="tr-TR"/>
              </w:rPr>
              <w:t>önetmeliğin amacı; denizcilik ve turizm hizmetleri açısından deniz turizmi tesisleri ve araçlarının yatırım ve işletmeciliğinin geliştirilmesi, teşviki, bunların güvenli bir biçimde kullanılması, bu işletmelerin ülke ekonomisine ve ülke turizmine yararlı olacak şekilde nitelik ve standartlarının belirlenmesi, bu alanda faaliyet gösteren yatırımcı ve işletmecilerin uyması gereken asgari kuralların belirlenerek deniz turizmi sektörünün uluslararası alanda rekabet gücünün artırılması ve kalitesinin yükseltilmesini sağlamaktır.</w:t>
            </w:r>
          </w:p>
          <w:p w14:paraId="0F75E3D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Kapsam</w:t>
            </w:r>
          </w:p>
          <w:p w14:paraId="38B325E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 – </w:t>
            </w:r>
            <w:r w:rsidRPr="00A90838">
              <w:rPr>
                <w:rFonts w:ascii="Times New Roman" w:hAnsi="Times New Roman" w:cs="Times New Roman"/>
                <w:color w:val="1A1A1A"/>
                <w:sz w:val="20"/>
                <w:szCs w:val="20"/>
                <w:lang w:eastAsia="tr-TR"/>
              </w:rPr>
              <w:t>(1) Bu Yönetmelik; deniz turizmi tesisleri ile deniz turizminde çalışacak gezi, spor ve eğlence amaçlı Türk bayraklı ticari kayıtlı deniz araçları ve yabancı bayraklı deniz araçları işletmelerine turizm yatırımı ve turizm işletmesi belgelerinin verilmesini, bu işletmelerin yönetim, personel ve işletme özellikleri ile uymak zorunda oldukları fiziki şartları, Türk ve yabancı bayraklı deniz araçlarının karasularımızdaki seyir esasları, Türkiye’de kalış süreleri ve kabotaj hakları ile deniz turizminin geliştirilmesi amacıyla alınacak diğer tedbirleri kapsar.</w:t>
            </w:r>
          </w:p>
          <w:p w14:paraId="4BC28EA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Turizm amacı dışında yük ve yolcu taşımacılığı yapan deniz araçları bu Yönetmelik kapsamı dışındadır.</w:t>
            </w:r>
          </w:p>
          <w:p w14:paraId="01E74DD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Dayanak</w:t>
            </w:r>
          </w:p>
          <w:p w14:paraId="21A1512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 – </w:t>
            </w:r>
            <w:r w:rsidRPr="00A90838">
              <w:rPr>
                <w:rFonts w:ascii="Times New Roman" w:hAnsi="Times New Roman" w:cs="Times New Roman"/>
                <w:color w:val="1A1A1A"/>
                <w:sz w:val="20"/>
                <w:szCs w:val="20"/>
                <w:lang w:eastAsia="tr-TR"/>
              </w:rPr>
              <w:t xml:space="preserve">(1) Bu Yönetmelik, 12/3/1982 tarihli ve 2634 sayılı </w:t>
            </w:r>
            <w:proofErr w:type="gramStart"/>
            <w:r w:rsidRPr="00A90838">
              <w:rPr>
                <w:rFonts w:ascii="Times New Roman" w:hAnsi="Times New Roman" w:cs="Times New Roman"/>
                <w:color w:val="1A1A1A"/>
                <w:sz w:val="20"/>
                <w:szCs w:val="20"/>
                <w:lang w:eastAsia="tr-TR"/>
              </w:rPr>
              <w:t>Turizmi Teşvik Kanununun</w:t>
            </w:r>
            <w:proofErr w:type="gramEnd"/>
            <w:r w:rsidRPr="00A90838">
              <w:rPr>
                <w:rFonts w:ascii="Times New Roman" w:hAnsi="Times New Roman" w:cs="Times New Roman"/>
                <w:color w:val="1A1A1A"/>
                <w:sz w:val="20"/>
                <w:szCs w:val="20"/>
                <w:lang w:eastAsia="tr-TR"/>
              </w:rPr>
              <w:t xml:space="preserve"> 37 nci maddesinin birinci fıkrasının (A) bendinin (4) numaralı alt bendine dayanılarak hazırlanmıştır.</w:t>
            </w:r>
          </w:p>
          <w:p w14:paraId="44B1F85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Tanımlar</w:t>
            </w:r>
          </w:p>
          <w:p w14:paraId="7A90150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 – </w:t>
            </w:r>
            <w:r w:rsidRPr="00A90838">
              <w:rPr>
                <w:rFonts w:ascii="Times New Roman" w:hAnsi="Times New Roman" w:cs="Times New Roman"/>
                <w:color w:val="1A1A1A"/>
                <w:sz w:val="20"/>
                <w:szCs w:val="20"/>
                <w:lang w:eastAsia="tr-TR"/>
              </w:rPr>
              <w:t>(1) Bu Yönetmeliğin uygulanmasında;</w:t>
            </w:r>
          </w:p>
          <w:p w14:paraId="048403C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Bakan: Kültür ve Turizm Bakanını,</w:t>
            </w:r>
          </w:p>
          <w:p w14:paraId="579135A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Bakanlık: Kültür ve Turizm Bakanlığını,</w:t>
            </w:r>
          </w:p>
          <w:p w14:paraId="78C4B53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Belgeli işletmeler: Bakanlıkça turizm yatırımı belgesi veya turizm işletmesi belgesi verilmiş deniz turizmi tesisleri veya araçlarını,</w:t>
            </w:r>
          </w:p>
          <w:p w14:paraId="2D67EB0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Deniz turizmi araçları: Deniz turizmi hizmetinde gezi, spor, eğlence amaçlı, denize elverişlilik belgesine sahip, gerçek ve tüzel kişilere ait özel ve ticari yatları, kruvaziyer gemileri, günübirlik gezi teknelerini, yüzer otel, yüzer lokanta, su üstünde veya su altında hareket etme kabiliyetine sahip araçlar ile diğer deniz turizmi araçlarını,</w:t>
            </w:r>
          </w:p>
          <w:p w14:paraId="06AF1C8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Deniz turizmi araçları yatırım ve işletmecisi: Bakanlıktan alınan turizm yatırım belgesi ile yatırımı yapan veya işletme belgesi almak suretiyle sahip oldukları veya kiraladıkları Türk veya yabancı bayraklı deniz turizmi araçlarını, mürettebatlı veya mürettebatsız olarak gezi, spor ve eğlence amacıyla geçici süreler ile kiraya veren, kendi ürünlerinin pazarlamasını yapan, gerçek veya tüzel kişileri,</w:t>
            </w:r>
          </w:p>
          <w:p w14:paraId="06E5D2A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Deniz turizmi işletmeleri: Türk veya yabancı uyruklu gerçek veya tüzel kişilerce, birlikte veya ayrı ayrı gerçekleştirilen deniz turizmi tesisleri ve deniz turizmi araçlarını işleten ticari işletmeleri,</w:t>
            </w:r>
          </w:p>
          <w:p w14:paraId="39CF8E0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Deniz turizmi tesisleri: Turizm yatırımı kapsamında bulunan veya turizm işletmesi faaliyetinin yapıldığı, münhasıran deniz turizmi araçlarına güvenli bağlama, karaya çekme, bakım, onarım hizmetleri, bu araçlarla gelen yolculara yeme, içme, dinlenme, eğlence, konaklama gibi hizmetlerden birkaçını veya tamamını sunan kruvaziyer gemi limanı, yat limanı, çekek yeri, rıhtım ve iskele gibi turizm tesislerini,</w:t>
            </w:r>
          </w:p>
          <w:p w14:paraId="6A87E32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g) Deniz turizmi tesisleri yatırım veya işletmecisi: Bakanlıktan turizm yatırım veya turizm işletme belgesi almak suretiyle deniz turizmi tesisi yatırım ve işletmeciliği ile tesislerinin pazarlamasını yapan, faaliyet alanları Bakanlıkça belirlenen gerçek veya tüzel kişileri,</w:t>
            </w:r>
          </w:p>
          <w:p w14:paraId="7A2235B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ğ</w:t>
            </w:r>
            <w:proofErr w:type="gramEnd"/>
            <w:r w:rsidRPr="00A90838">
              <w:rPr>
                <w:rFonts w:ascii="Times New Roman" w:hAnsi="Times New Roman" w:cs="Times New Roman"/>
                <w:color w:val="1A1A1A"/>
                <w:sz w:val="20"/>
                <w:szCs w:val="20"/>
                <w:lang w:eastAsia="tr-TR"/>
              </w:rPr>
              <w:t>) Deniz turizmi yatırımı: Türk veya yabancı uyruklu gerçek veya tüzel kişilerce, deniz turizmi tesislerine ve deniz turizmi araçlarına yapılan yatırımları,</w:t>
            </w:r>
          </w:p>
          <w:p w14:paraId="0D74AD6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lastRenderedPageBreak/>
              <w:t>        h) Doğrudan turizm işletmesi belgesi: Bu Yönetmelikte nitelikleri belirtilen deniz turizmi tesisi ve deniz turizmi araçları işletmelerine turizm yatırımı belgesi almadan doğrudan turizm işletmesi belgesi taleplerinde verilen belgeyi,</w:t>
            </w:r>
          </w:p>
          <w:p w14:paraId="502D8AD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ı) Kanun: 12/3/1982 tarihli ve 2634 sayılı </w:t>
            </w:r>
            <w:proofErr w:type="gramStart"/>
            <w:r w:rsidRPr="00A90838">
              <w:rPr>
                <w:rFonts w:ascii="Times New Roman" w:hAnsi="Times New Roman" w:cs="Times New Roman"/>
                <w:color w:val="1A1A1A"/>
                <w:sz w:val="20"/>
                <w:szCs w:val="20"/>
                <w:lang w:eastAsia="tr-TR"/>
              </w:rPr>
              <w:t>Turizmi Teşvik Kanununu</w:t>
            </w:r>
            <w:proofErr w:type="gramEnd"/>
            <w:r w:rsidRPr="00A90838">
              <w:rPr>
                <w:rFonts w:ascii="Times New Roman" w:hAnsi="Times New Roman" w:cs="Times New Roman"/>
                <w:color w:val="1A1A1A"/>
                <w:sz w:val="20"/>
                <w:szCs w:val="20"/>
                <w:lang w:eastAsia="tr-TR"/>
              </w:rPr>
              <w:t>,</w:t>
            </w:r>
          </w:p>
          <w:p w14:paraId="7E34DB1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i) Kısmi turizm işletmesi belgesi: Bu Yönetmelikte nitelikleri belirtilen deniz turizmi tesis ve deniz turizmi araçları işletmelerine tür ve sınıfının gerektirdiği asgari nitelikleri sağlaması durumunda yapılacak olan diğer üniteleri yatırım kapsamında tutularak verilen belgeyi,</w:t>
            </w:r>
          </w:p>
          <w:p w14:paraId="4CC69C0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j) Seyir izin belgesi: Türk bayraklı deniz turizmi araçları ile yabancı limanlardan gelen veya Türkiye’de kışlayan yabancı bayraklı deniz araçlarının vardıkları ilk Türk limanında veya kışlamak üzere kaldıkları son bağlama yerinde yapacakları araç, personel, yolcu ve sefer ile ilgili beyan ve işlemlerin yer aldığı, ayrıca liman seferi dışında yapacakları yolculuğa müsaade edildiğini gösteren, liman çıkış belgesi yerine de geçen belgeyi,</w:t>
            </w:r>
          </w:p>
          <w:p w14:paraId="7A5DD20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k) Sınıflandırma: Bu Yönetmelikte yer alan turizm işletme belgeli deniz turizmi tesisleri ve araçlarının asgari nitelikler, kapasite, fiziki özellikler, kullanılan malzeme standardı, işletme ve hizmet kalitesiyle personelin nitelikleri ve eğitim düzeyi gibi ölçütlerin sınıflandırma komisyonunca değerlendirilerek sınıfının belirlenmesini,</w:t>
            </w:r>
          </w:p>
          <w:p w14:paraId="7C4F239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l) Turizm işletmesi belgesi: Bu Yönetmelikte nitelikleri belirtilen deniz turizmi tesisleri ve deniz turizmi araçları işletmelerine işletme aşamasında verilen belgeyi,</w:t>
            </w:r>
          </w:p>
          <w:p w14:paraId="0314676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m) Turizm yatırımı belgesi: Bu Yönetmelikte nitelikleri belirtilen deniz turizmi tesisleri ve deniz turizmi araçları işletmelerine yatırım aşamasında verilen belgeyi,</w:t>
            </w:r>
          </w:p>
          <w:p w14:paraId="40CF289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n) Yatçı: Mürettebat ve diğer hizmet personeli dışında gezi, spor, eğlence amacıyla yatta bulunan kişileri,</w:t>
            </w:r>
          </w:p>
          <w:p w14:paraId="66550AB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o) Yolcu: Ticari olarak kullanılan bir deniz turizmi aracında, gemi adamı ve görevli diğer personel ile sahibi, işletmecisi veya bunların temsilcileri dışında gezi, eğlence ve spor hizmetlerini belli bir ücret karşılığında alan kişileri,</w:t>
            </w:r>
          </w:p>
          <w:p w14:paraId="6788E18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ifade</w:t>
            </w:r>
            <w:proofErr w:type="gramEnd"/>
            <w:r w:rsidRPr="00A90838">
              <w:rPr>
                <w:rFonts w:ascii="Times New Roman" w:hAnsi="Times New Roman" w:cs="Times New Roman"/>
                <w:color w:val="1A1A1A"/>
                <w:sz w:val="20"/>
                <w:szCs w:val="20"/>
                <w:lang w:eastAsia="tr-TR"/>
              </w:rPr>
              <w:t xml:space="preserve"> eder.     </w:t>
            </w:r>
          </w:p>
          <w:p w14:paraId="093FCF3C"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İKİNCİ BÖLÜM</w:t>
            </w:r>
          </w:p>
          <w:p w14:paraId="6FFDDB34"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Deniz Turizmi Tesislerinin Genel Nitelikleri ve Türleri</w:t>
            </w:r>
          </w:p>
          <w:p w14:paraId="78CF52B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Yerleşme özellikleri</w:t>
            </w:r>
          </w:p>
          <w:p w14:paraId="44A6692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 – </w:t>
            </w:r>
            <w:r w:rsidRPr="00A90838">
              <w:rPr>
                <w:rFonts w:ascii="Times New Roman" w:hAnsi="Times New Roman" w:cs="Times New Roman"/>
                <w:color w:val="1A1A1A"/>
                <w:sz w:val="20"/>
                <w:szCs w:val="20"/>
                <w:lang w:eastAsia="tr-TR"/>
              </w:rPr>
              <w:t>(1) Deniz turizmi tesisleri; deniz araçlarına navigasyon, manevra, yanaşma, bağlanma, barınma, karaya çekilme hizmetleri sunan ve bu hizmetleri ilgili mevzuat hükümleri uyarınca yeterli emniyet düzeyini sağlayacak şekilde fiziki özelliklere göre tasarlanmış alt yapıya sahip ve tesisten beklenen turizm hizmetinin en iyi biçimde verilmesini sağlayacak nitelikleri taşıyan, gerekli donanım, tesisat ve üst yapı ile yeterli kara, deniz alanı ve kara ulaşım bağlantılarına sahip alanlarda kurulur.</w:t>
            </w:r>
          </w:p>
          <w:p w14:paraId="3F1C586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Deniz turizmi tesisleri gümrüklü saha sayılmaz. Ancak, hudut kapısı olarak ilan edilmiş deniz turizmi tesislerinde, yalnızca hudut giriş ve çıkış işlemlerinin yapılması için ayrılmış deniz turizmi aracının yolcusu, yolcu eşyası ve deniz turizmi aracına ilişkin giriş ve çıkış işlemlerinin yapıldığı bölge gümrüklü alandır.</w:t>
            </w:r>
          </w:p>
          <w:p w14:paraId="3D7753F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Kruvaziyer gemi limanları ile dört ve beş çıpalı yat limanlarında, imar planlarına uyulmak kaydıyla ve turizm hizmetini kolaylaştırmak ve kalitesini artırmak amacıyla, 10/5/2005 tarihli ve 2005/8948 sayılı Bakanlar Kurulu Kararıyla yürürlüğe konulan Turizm Tesislerinin Belgelendirilmesine ve Niteliklerine İlişkin Yönetmeliğe uygun konaklama, yeme, içme tesisleri ile yat limanlarında, bağlama kapasitesinin %30’u kadar yatçı konaklama tesisleri yapılabilir.</w:t>
            </w:r>
          </w:p>
          <w:p w14:paraId="25DCCC3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  </w:t>
            </w:r>
            <w:r w:rsidRPr="00A90838">
              <w:rPr>
                <w:rFonts w:ascii="Times New Roman" w:hAnsi="Times New Roman" w:cs="Times New Roman"/>
                <w:b/>
                <w:bCs/>
                <w:i/>
                <w:iCs/>
                <w:color w:val="1A1A1A"/>
                <w:sz w:val="20"/>
                <w:szCs w:val="20"/>
                <w:u w:val="single"/>
                <w:lang w:eastAsia="tr-TR"/>
              </w:rPr>
              <w:t xml:space="preserve">(4) Belgeli kruvaziyer limanlar ile beş çıpalı yat limanları bünyesinde konaklama, yeme, içme veya eğlence hizmeti verebilecek nitelikte ve kendiliğinden hareket etme kabiliyetine sahip olmayan, ancak bir römorkör vasıtasıyla çekilen en fazla on odalı yüzer otel, en fazla yüz kişilik yüzer lokanta </w:t>
            </w:r>
            <w:proofErr w:type="gramStart"/>
            <w:r w:rsidRPr="00A90838">
              <w:rPr>
                <w:rFonts w:ascii="Times New Roman" w:hAnsi="Times New Roman" w:cs="Times New Roman"/>
                <w:b/>
                <w:bCs/>
                <w:i/>
                <w:iCs/>
                <w:color w:val="1A1A1A"/>
                <w:sz w:val="20"/>
                <w:szCs w:val="20"/>
                <w:u w:val="single"/>
                <w:lang w:eastAsia="tr-TR"/>
              </w:rPr>
              <w:t>yapılabilir</w:t>
            </w:r>
            <w:r w:rsidRPr="00A90838">
              <w:rPr>
                <w:rFonts w:ascii="Times New Roman" w:hAnsi="Times New Roman" w:cs="Times New Roman"/>
                <w:i/>
                <w:iCs/>
                <w:color w:val="FF0000"/>
                <w:sz w:val="20"/>
                <w:szCs w:val="20"/>
                <w:lang w:eastAsia="tr-TR"/>
              </w:rPr>
              <w:t>.(</w:t>
            </w:r>
            <w:proofErr w:type="gramEnd"/>
            <w:r w:rsidRPr="00A90838">
              <w:rPr>
                <w:rFonts w:ascii="Times New Roman" w:hAnsi="Times New Roman" w:cs="Times New Roman"/>
                <w:i/>
                <w:iCs/>
                <w:color w:val="FF0000"/>
                <w:sz w:val="20"/>
                <w:szCs w:val="20"/>
                <w:lang w:eastAsia="tr-TR"/>
              </w:rPr>
              <w:t>Danıştay 14.Dairesi E:2011/8642, K:2013/8421 sayılı ve 26/11/2013 tarihli kararı ile iptal edilmiştir. Temyiz aşaması devam etmektir)</w:t>
            </w:r>
          </w:p>
          <w:p w14:paraId="229387F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Alt yapı nitelikleri</w:t>
            </w:r>
          </w:p>
          <w:p w14:paraId="10D3DFB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6 – </w:t>
            </w:r>
            <w:r w:rsidRPr="00A90838">
              <w:rPr>
                <w:rFonts w:ascii="Times New Roman" w:hAnsi="Times New Roman" w:cs="Times New Roman"/>
                <w:color w:val="1A1A1A"/>
                <w:sz w:val="20"/>
                <w:szCs w:val="20"/>
                <w:lang w:eastAsia="tr-TR"/>
              </w:rPr>
              <w:t>(1) Deniz turizmi tesislerinde aşağıda belirtilen alt yapı nitelikleri aranır:</w:t>
            </w:r>
          </w:p>
          <w:p w14:paraId="2B3AC9F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Deniz araçlarının düzenli ve emniyetli bir şekilde yanaşabileceği ve bağlanabileceği, işletme niteliğine uygun rıhtım ve iskeleler.</w:t>
            </w:r>
          </w:p>
          <w:p w14:paraId="0963226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Denizcilik mevzuatına uygun denizden emniyetli yaklaşma ve girişi sağlayacak fenerler ve her türlü işaretler.</w:t>
            </w:r>
          </w:p>
          <w:p w14:paraId="3B2BDE8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Deniz turizmi tesislerinin tüm üniteleri ile çevre, iskele, rıhtım dâhil sahanın sağlıklı ve emniyetli aydınlatılmasını sağlayan sistem ve jeneratör.</w:t>
            </w:r>
          </w:p>
          <w:p w14:paraId="1D04A65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Tesis kapasitesi ile orantılı temiz su deposu, araç bağlama yerlerine de hizmet veren sağlığa uygun, kullanma suyu ve devamlı sıcak su hizmeti sağlayan tesisat.</w:t>
            </w:r>
          </w:p>
          <w:p w14:paraId="566EA53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Tesisin tüm sahası içinde yangın ihbar ve ikaz sistemleri ile yangın istasyonu ve yangın söndürme cihazlarından oluşan yangın önleme istasyonları.</w:t>
            </w:r>
          </w:p>
          <w:p w14:paraId="6DC4CC4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Atık kabul lisans belgesi olmayan tesislerde, sintine suyu, slaç, atık yağ, çöp ve pis su gibi katı ve sıvı atıkların 2872 sayılı Çevre Kanunu ve ilgili yönetmeliklerine uygun şekilde bertarafı, hizmete uygun kapalı depolama ve arıtma tesisatı.</w:t>
            </w:r>
          </w:p>
          <w:p w14:paraId="31DD9A7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Kara park sahası, iskele, rıhtım ve yüzer iskeleler üzerinde, uygun mesafelere konan, deniz turizmi araçlarının içme ve kullanma suyu, televizyon, telefon ve elektrik ihtiyacını karşılayan deniz araçlarına doğrudan hizmet sağlayan kutular.</w:t>
            </w:r>
          </w:p>
          <w:p w14:paraId="1D7B4C4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g) Bedensel engellilere de hizmet verecek şekilde bağlama kapasitesinin %10’u kadar otopark.</w:t>
            </w:r>
          </w:p>
          <w:p w14:paraId="1E29139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ğ</w:t>
            </w:r>
            <w:proofErr w:type="gramEnd"/>
            <w:r w:rsidRPr="00A90838">
              <w:rPr>
                <w:rFonts w:ascii="Times New Roman" w:hAnsi="Times New Roman" w:cs="Times New Roman"/>
                <w:color w:val="1A1A1A"/>
                <w:sz w:val="20"/>
                <w:szCs w:val="20"/>
                <w:lang w:eastAsia="tr-TR"/>
              </w:rPr>
              <w:t>) Dahili ve harici telefon, faks, post cihazı, data, internet, haberleşme sistemleri, denizde seyreden araçlar ile haberleşme ve arama kurtarma için uygun frekanslarda çalışabilecek çok kanallı VHF bantlarına haiz telsiz alıcı verici cihazları.    </w:t>
            </w:r>
          </w:p>
          <w:p w14:paraId="28E211C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h) Bağlama yerlerine de hizmet verecek şekilde düzenlenen ambulans, itfaiye araçları, çöp kamyonu ve genel araçların geçmesine uygun tesis içi araç yolları.</w:t>
            </w:r>
          </w:p>
          <w:p w14:paraId="03D0CB6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ı) Gürültü azaltılmasına ilişkin yapı ve sistem.</w:t>
            </w:r>
          </w:p>
          <w:p w14:paraId="7C18B6B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Üst yapı nitelikleri</w:t>
            </w:r>
          </w:p>
          <w:p w14:paraId="5B25709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7 – </w:t>
            </w:r>
            <w:r w:rsidRPr="00A90838">
              <w:rPr>
                <w:rFonts w:ascii="Times New Roman" w:hAnsi="Times New Roman" w:cs="Times New Roman"/>
                <w:color w:val="1A1A1A"/>
                <w:sz w:val="20"/>
                <w:szCs w:val="20"/>
                <w:lang w:eastAsia="tr-TR"/>
              </w:rPr>
              <w:t>(1) Deniz turizmi tesislerinde aşağıda belirtilen üst yapı nitelikleri aranır:</w:t>
            </w:r>
          </w:p>
          <w:p w14:paraId="465CB44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Deniz turizmi tesislerine emniyetli ve kontrollü giriş sistemi.</w:t>
            </w:r>
          </w:p>
          <w:p w14:paraId="6D7E0CA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Ön büro ve yönetim ünitesi.</w:t>
            </w:r>
          </w:p>
          <w:p w14:paraId="17B8F16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Dinlenme ihtiyaçlarının karşılandığı bir salon.</w:t>
            </w:r>
          </w:p>
          <w:p w14:paraId="2D1120C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Yeme, içme ünitesi.</w:t>
            </w:r>
          </w:p>
          <w:p w14:paraId="05236CE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Kadın ve erkekler için yeterli sayıda duş ve tuvalet.</w:t>
            </w:r>
          </w:p>
          <w:p w14:paraId="3B14AD8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Gümrüklü veya gümrüksüz satış ünitesi.</w:t>
            </w:r>
          </w:p>
          <w:p w14:paraId="23512FC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İlk yardım malzeme ve gereçleri bulunan dolap.</w:t>
            </w:r>
          </w:p>
          <w:p w14:paraId="7CA330D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g) Deniz turizmi tesisi ve deniz turizmi araçlarında çalışan personel için yeme, içme, duş, tuvalet ve dinlenme yeri.</w:t>
            </w:r>
          </w:p>
          <w:p w14:paraId="1B96C8B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ğ</w:t>
            </w:r>
            <w:proofErr w:type="gramEnd"/>
            <w:r w:rsidRPr="00A90838">
              <w:rPr>
                <w:rFonts w:ascii="Times New Roman" w:hAnsi="Times New Roman" w:cs="Times New Roman"/>
                <w:color w:val="1A1A1A"/>
                <w:sz w:val="20"/>
                <w:szCs w:val="20"/>
                <w:lang w:eastAsia="tr-TR"/>
              </w:rPr>
              <w:t>) Akaryakıt ikmal imkânı veren sistem veya ünite.</w:t>
            </w:r>
          </w:p>
          <w:p w14:paraId="029E9E9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h) Deniz araçları için emanet ve malzeme depoları.</w:t>
            </w:r>
          </w:p>
          <w:p w14:paraId="1A371B1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ı) Spor tesisleri.</w:t>
            </w:r>
          </w:p>
          <w:p w14:paraId="4F16199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i) Limana emniyetli giriş ve çıkışları sağlayan ve kılavuzluk hizmeti verebilen palamar botu.</w:t>
            </w:r>
          </w:p>
          <w:p w14:paraId="1DE0B27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j) Denizden yangına ilk müdahaleyi yapabilen yangın söndürme botu veya yangın söndürme sistemi.</w:t>
            </w:r>
          </w:p>
          <w:p w14:paraId="502B355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k) Bakanlar Kurulu kararı ile deniz hudut kapısı olarak belirlenen deniz turizmi tesislerinde, hudut giriş ve çıkış işlemlerini yapmaya yetkili kamu birimleri için kamu hizmet binası.</w:t>
            </w:r>
          </w:p>
          <w:p w14:paraId="24A9B6E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Kruvaziyer gemi limanları</w:t>
            </w:r>
          </w:p>
          <w:p w14:paraId="1DDA782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8 – </w:t>
            </w:r>
            <w:r w:rsidRPr="00A90838">
              <w:rPr>
                <w:rFonts w:ascii="Times New Roman" w:hAnsi="Times New Roman" w:cs="Times New Roman"/>
                <w:color w:val="1A1A1A"/>
                <w:sz w:val="20"/>
                <w:szCs w:val="20"/>
                <w:lang w:eastAsia="tr-TR"/>
              </w:rPr>
              <w:t xml:space="preserve">(1) Kruvaziyer gemi limanları, 5 inci maddedeki niteliklere sahip, yerli ve yabancı ziyaretçilerin giriş ve çıkışlarında dinlenme, yeme, içme, konaklama ve </w:t>
            </w:r>
            <w:proofErr w:type="gramStart"/>
            <w:r w:rsidRPr="00A90838">
              <w:rPr>
                <w:rFonts w:ascii="Times New Roman" w:hAnsi="Times New Roman" w:cs="Times New Roman"/>
                <w:color w:val="1A1A1A"/>
                <w:sz w:val="20"/>
                <w:szCs w:val="20"/>
                <w:lang w:eastAsia="tr-TR"/>
              </w:rPr>
              <w:t>alış veriş</w:t>
            </w:r>
            <w:proofErr w:type="gramEnd"/>
            <w:r w:rsidRPr="00A90838">
              <w:rPr>
                <w:rFonts w:ascii="Times New Roman" w:hAnsi="Times New Roman" w:cs="Times New Roman"/>
                <w:color w:val="1A1A1A"/>
                <w:sz w:val="20"/>
                <w:szCs w:val="20"/>
                <w:lang w:eastAsia="tr-TR"/>
              </w:rPr>
              <w:t xml:space="preserve"> gibi sosyal ve ticari üniteleri bulunan deniz turizmi tesisleridir.</w:t>
            </w:r>
          </w:p>
          <w:p w14:paraId="6140983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Kruvaziyer gemi limanları; A ve B tipi kruvaziyer gemi limanları olmak üzere ikiye ayrılır.</w:t>
            </w:r>
          </w:p>
          <w:p w14:paraId="061CF96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a) B tipi kruvaziyer gemi limanları </w:t>
            </w:r>
            <w:proofErr w:type="gramStart"/>
            <w:r w:rsidRPr="00A90838">
              <w:rPr>
                <w:rFonts w:ascii="Times New Roman" w:hAnsi="Times New Roman" w:cs="Times New Roman"/>
                <w:color w:val="1A1A1A"/>
                <w:sz w:val="20"/>
                <w:szCs w:val="20"/>
                <w:lang w:eastAsia="tr-TR"/>
              </w:rPr>
              <w:t>6 ncı</w:t>
            </w:r>
            <w:proofErr w:type="gramEnd"/>
            <w:r w:rsidRPr="00A90838">
              <w:rPr>
                <w:rFonts w:ascii="Times New Roman" w:hAnsi="Times New Roman" w:cs="Times New Roman"/>
                <w:color w:val="1A1A1A"/>
                <w:sz w:val="20"/>
                <w:szCs w:val="20"/>
                <w:lang w:eastAsia="tr-TR"/>
              </w:rPr>
              <w:t xml:space="preserve"> ve 7 nci maddelerde yer alan niteliklerin yanısıra aşağıda belirtilen nitelikleri de taşır:</w:t>
            </w:r>
          </w:p>
          <w:p w14:paraId="2097F84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En az bir kruvaziyer geminin yanaşabileceği, yeterli uzunlukta güvenli fonksiyonel yolcu indirme yeri.</w:t>
            </w:r>
          </w:p>
          <w:p w14:paraId="011D515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En az bir gemiden inen yolcunun hizmet alabileceği kruvaziyer terminali.</w:t>
            </w:r>
          </w:p>
          <w:p w14:paraId="5CC5D59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Tur otobüsleri için park yeri ve taksi durağı.</w:t>
            </w:r>
          </w:p>
          <w:p w14:paraId="2C9ECB2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Personel, yolcu ve bagaj güvenlik kontrol ünitesi.</w:t>
            </w:r>
          </w:p>
          <w:p w14:paraId="62E58F2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Danışma ünitesi.</w:t>
            </w:r>
          </w:p>
          <w:p w14:paraId="1BB1DD8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Kamu hizmet binası.</w:t>
            </w:r>
          </w:p>
          <w:p w14:paraId="118B6DE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Yeme, içme yerleri ve dinlenme salonları.</w:t>
            </w:r>
          </w:p>
          <w:p w14:paraId="2D03770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8) Kapalı devre güvenlik sistemleri.</w:t>
            </w:r>
          </w:p>
          <w:p w14:paraId="78F93D8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9) Anons yayın sistemleri.</w:t>
            </w:r>
          </w:p>
          <w:p w14:paraId="0CBA278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10) İlk yardım ünitesi.</w:t>
            </w:r>
          </w:p>
          <w:p w14:paraId="5C8C3F6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11) Bedensel engelliler için tuvalet ve özel düzenlemeler.</w:t>
            </w:r>
          </w:p>
          <w:p w14:paraId="0B6899C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12) Posta ve diğer iletişim hizmet ünitesi.</w:t>
            </w:r>
          </w:p>
          <w:p w14:paraId="46E00E7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13) Gümrüklü ve gümrüksüz satış üniteleri.</w:t>
            </w:r>
          </w:p>
          <w:p w14:paraId="1C985E7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14) Sergi ve gösteriler için uygun mahaller.</w:t>
            </w:r>
          </w:p>
          <w:p w14:paraId="1C6C2C7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15) Yakın çevrede yoksa banka hizmet ünitesi.</w:t>
            </w:r>
          </w:p>
          <w:p w14:paraId="7CF3483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16) Personel toplantı salonu.</w:t>
            </w:r>
          </w:p>
          <w:p w14:paraId="1C25740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A tipi kruvaziyer gemi limanları, B tipi kruvaziyer gemi limanlarında aranan şartların yanısıra aşağıda belirtilen nitelikleri de taşır:</w:t>
            </w:r>
          </w:p>
          <w:p w14:paraId="63E08CC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Aynı zamanda dört adet kruvaziyer geminin yanaşabileceği, aynı anda birden fazla kruvaziyer geminin yolcularını indirebileceği güvenli fonksiyonel yolcu indirme yerleri.</w:t>
            </w:r>
          </w:p>
          <w:p w14:paraId="38867C0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Birden fazla gemi yolcusunun hizmet alacağı, giriş ve çıkışın ayrı ayrı yapılacağı iki adet terminal binası.</w:t>
            </w:r>
          </w:p>
          <w:p w14:paraId="1A50CD1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İşletme ve yönetim birimleri.</w:t>
            </w:r>
          </w:p>
          <w:p w14:paraId="28D7EBA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Yolcu nakliyesi için körük sistemleri.</w:t>
            </w:r>
          </w:p>
          <w:p w14:paraId="7E79384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Valiz nakliye alanı, yükleme ve boşaltma sistemi.</w:t>
            </w:r>
          </w:p>
          <w:p w14:paraId="0B70828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Turizm seyahat acenteleri ve tur operatörleri işletme ofisleri.</w:t>
            </w:r>
          </w:p>
          <w:p w14:paraId="764CA91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Konferans ve toplantı salonu.</w:t>
            </w:r>
          </w:p>
          <w:p w14:paraId="75FFEA1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8) Eğlence mekânları.</w:t>
            </w:r>
          </w:p>
          <w:p w14:paraId="75C35AD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9) VIP hizmeti salonu.</w:t>
            </w:r>
          </w:p>
          <w:p w14:paraId="628049F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10) Yeme, içme tesisleri.</w:t>
            </w:r>
          </w:p>
          <w:p w14:paraId="6EA23F3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11) Helikopter pisti.</w:t>
            </w:r>
          </w:p>
          <w:p w14:paraId="615F89C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12) Revir.</w:t>
            </w:r>
          </w:p>
          <w:p w14:paraId="29347F4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Yat limanları</w:t>
            </w:r>
          </w:p>
          <w:p w14:paraId="5E03187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9 – </w:t>
            </w:r>
            <w:r w:rsidRPr="00A90838">
              <w:rPr>
                <w:rFonts w:ascii="Times New Roman" w:hAnsi="Times New Roman" w:cs="Times New Roman"/>
                <w:color w:val="1A1A1A"/>
                <w:sz w:val="20"/>
                <w:szCs w:val="20"/>
                <w:lang w:eastAsia="tr-TR"/>
              </w:rPr>
              <w:t>(1) Yat limanları; 5 inci maddedeki niteliklere sahip, yatların bağlanabilecekleri ve yatçıların yatlarından yürüyerek çıkabilmelerine olanak sağlayan iskelelere, dinlenme, konaklama ve alışveriş gibi sosyal tesisler ile yatlara bakım, onarım, karaya çekme ve teknik hizmet sunan birimlere sahip deniz turizmi tesisleridir.</w:t>
            </w:r>
          </w:p>
          <w:p w14:paraId="37CF438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Yat limanları; üç çıpalı yat limanları, dört çıpalı yat limanları, beş çıpalı yat limanları olarak üçe ayrılırlar.</w:t>
            </w:r>
          </w:p>
          <w:p w14:paraId="255DB2B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a) Üç çıpalı yat limanları; </w:t>
            </w:r>
            <w:proofErr w:type="gramStart"/>
            <w:r w:rsidRPr="00A90838">
              <w:rPr>
                <w:rFonts w:ascii="Times New Roman" w:hAnsi="Times New Roman" w:cs="Times New Roman"/>
                <w:color w:val="1A1A1A"/>
                <w:sz w:val="20"/>
                <w:szCs w:val="20"/>
                <w:lang w:eastAsia="tr-TR"/>
              </w:rPr>
              <w:t>6 ncı</w:t>
            </w:r>
            <w:proofErr w:type="gramEnd"/>
            <w:r w:rsidRPr="00A90838">
              <w:rPr>
                <w:rFonts w:ascii="Times New Roman" w:hAnsi="Times New Roman" w:cs="Times New Roman"/>
                <w:color w:val="1A1A1A"/>
                <w:sz w:val="20"/>
                <w:szCs w:val="20"/>
                <w:lang w:eastAsia="tr-TR"/>
              </w:rPr>
              <w:t xml:space="preserve"> ve 7 nci maddelerde yer alan niteliklerin yanısıra aşağıda belirtilen nitelikleri de taşır:</w:t>
            </w:r>
          </w:p>
          <w:p w14:paraId="169EAE5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Satış üniteleri.</w:t>
            </w:r>
          </w:p>
          <w:p w14:paraId="6093037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2) Kadın ve erkek yatçılar için bağlama kapasitesinin en az </w:t>
            </w:r>
            <w:proofErr w:type="gramStart"/>
            <w:r w:rsidRPr="00A90838">
              <w:rPr>
                <w:rFonts w:ascii="Times New Roman" w:hAnsi="Times New Roman" w:cs="Times New Roman"/>
                <w:color w:val="1A1A1A"/>
                <w:sz w:val="20"/>
                <w:szCs w:val="20"/>
                <w:lang w:eastAsia="tr-TR"/>
              </w:rPr>
              <w:t>% 5</w:t>
            </w:r>
            <w:proofErr w:type="gramEnd"/>
            <w:r w:rsidRPr="00A90838">
              <w:rPr>
                <w:rFonts w:ascii="Times New Roman" w:hAnsi="Times New Roman" w:cs="Times New Roman"/>
                <w:color w:val="1A1A1A"/>
                <w:sz w:val="20"/>
                <w:szCs w:val="20"/>
                <w:lang w:eastAsia="tr-TR"/>
              </w:rPr>
              <w:t>’i kadar duş ve tuvalet.</w:t>
            </w:r>
          </w:p>
          <w:p w14:paraId="02F9C1F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Çamaşır ve bulaşık yıkama yerleri.</w:t>
            </w:r>
          </w:p>
          <w:p w14:paraId="42937F6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Yatçıların dinlenmelerini ve bir arada bulunmalarını sağlayan sosyal tesis.</w:t>
            </w:r>
          </w:p>
          <w:p w14:paraId="2F8BFF6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Bedensel engelliler için tuvalet ve özel düzenlemeler.</w:t>
            </w:r>
          </w:p>
          <w:p w14:paraId="28D28AA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Dört çıpalı yat limanları, üç çıpalı yat limanları için aranan şartların yanısıra aşağıda belirtilen nitelikleri taşır:</w:t>
            </w:r>
          </w:p>
          <w:p w14:paraId="301E204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Lokanta veya kafeterya.</w:t>
            </w:r>
          </w:p>
          <w:p w14:paraId="0EC8338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Kadın ve erkek yatçılar için bağlama kapasitesinin en az %10’u kadar duş ve tuvalet.</w:t>
            </w:r>
          </w:p>
          <w:p w14:paraId="316EB58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Kuru temizleme hizmeti.</w:t>
            </w:r>
          </w:p>
          <w:p w14:paraId="7F3738A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Yat çekek alanı ve vinç sistemleri.</w:t>
            </w:r>
          </w:p>
          <w:p w14:paraId="0484A65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Bakım onarım hizmeti.</w:t>
            </w:r>
          </w:p>
          <w:p w14:paraId="6FED813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Yatçı eşya depoları.</w:t>
            </w:r>
          </w:p>
          <w:p w14:paraId="0582E44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Bağlama kapasitesinin en az %20’si kadar otopark alanı veya otopark hizmeti.</w:t>
            </w:r>
          </w:p>
          <w:p w14:paraId="097BAAB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8) Tenis kortu.</w:t>
            </w:r>
          </w:p>
          <w:p w14:paraId="685025A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9) Yüzme havuzu veya plaj yeri.</w:t>
            </w:r>
          </w:p>
          <w:p w14:paraId="65C1AAA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10) Aletli jimnastik, masaj, sauna, hamam imkânlarının sağlandığı üniteler.</w:t>
            </w:r>
          </w:p>
          <w:p w14:paraId="51BD600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Beş çıpalı yat limanları, dört çıpalı yat limanları için aranan şartların yanısıra aşağıda belirtilen nitelikleri taşır:</w:t>
            </w:r>
          </w:p>
          <w:p w14:paraId="6918BFD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Helikopter pisti.</w:t>
            </w:r>
          </w:p>
          <w:p w14:paraId="7584346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Banka hizmetleri ünitesi.</w:t>
            </w:r>
          </w:p>
          <w:p w14:paraId="6BDC48E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Revir.</w:t>
            </w:r>
          </w:p>
          <w:p w14:paraId="7CE6E51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Sergi, konser, eğlence mekânları.</w:t>
            </w:r>
          </w:p>
          <w:p w14:paraId="40EFB5B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Toplantı salonu.</w:t>
            </w:r>
          </w:p>
          <w:p w14:paraId="471A176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En az iki tenis kortu.</w:t>
            </w:r>
          </w:p>
          <w:p w14:paraId="4F00849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Bağlama kapasitesinin en az %30’u kadar otopark.</w:t>
            </w:r>
          </w:p>
          <w:p w14:paraId="61EA605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(3) Üç çıpalı yat limanlarında </w:t>
            </w:r>
            <w:proofErr w:type="gramStart"/>
            <w:r w:rsidRPr="00A90838">
              <w:rPr>
                <w:rFonts w:ascii="Times New Roman" w:hAnsi="Times New Roman" w:cs="Times New Roman"/>
                <w:color w:val="1A1A1A"/>
                <w:sz w:val="20"/>
                <w:szCs w:val="20"/>
                <w:lang w:eastAsia="tr-TR"/>
              </w:rPr>
              <w:t>6 ncı</w:t>
            </w:r>
            <w:proofErr w:type="gramEnd"/>
            <w:r w:rsidRPr="00A90838">
              <w:rPr>
                <w:rFonts w:ascii="Times New Roman" w:hAnsi="Times New Roman" w:cs="Times New Roman"/>
                <w:color w:val="1A1A1A"/>
                <w:sz w:val="20"/>
                <w:szCs w:val="20"/>
                <w:lang w:eastAsia="tr-TR"/>
              </w:rPr>
              <w:t xml:space="preserve"> maddenin (h) bendi ile 7 nci maddenin (e) ve (ı) bentlerinde yer alan nitelikler ihtiyaridir.</w:t>
            </w:r>
          </w:p>
          <w:p w14:paraId="777F46F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Diğer tesisler</w:t>
            </w:r>
          </w:p>
          <w:p w14:paraId="68D17B1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10 – </w:t>
            </w:r>
            <w:r w:rsidRPr="00A90838">
              <w:rPr>
                <w:rFonts w:ascii="Times New Roman" w:hAnsi="Times New Roman" w:cs="Times New Roman"/>
                <w:color w:val="1A1A1A"/>
                <w:sz w:val="20"/>
                <w:szCs w:val="20"/>
                <w:lang w:eastAsia="tr-TR"/>
              </w:rPr>
              <w:t>(1) Diğer tesisler; işletmenin niteliğine göre 5 inci maddedeki niteliklere sahip, kruvaziyer limanlar ve yat limanları dışında, gezi, spor ve eğlence amaçlı deniz turizmi araçlarına güvenli bir şekilde karaya çekme, bakım ve onarım hizmetleri ile denize indirme hizmetleri sunan yerlerdir.</w:t>
            </w:r>
          </w:p>
          <w:p w14:paraId="476D199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Diğer tesisler, rıhtım ve iskeleler ile çekek yerleri olmak üzere ikiye ayrılır.</w:t>
            </w:r>
          </w:p>
          <w:p w14:paraId="3F7AD08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Rıhtım ve iskeleler aşağıda belirtilen nitelikleri taşır:</w:t>
            </w:r>
          </w:p>
          <w:p w14:paraId="659F9B3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Korunmuş su alanında deniz araçlarının güvenli yanaşabilmesi ve bağlanması imkânı.</w:t>
            </w:r>
          </w:p>
          <w:p w14:paraId="37139A8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İdare ofisi.</w:t>
            </w:r>
          </w:p>
          <w:p w14:paraId="061CE4D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Rıhtım, sabit veya sökülebilir iskele.</w:t>
            </w:r>
          </w:p>
          <w:p w14:paraId="1D831EB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Deniz araçlarından tahliye edilen atıkların çevreye zarar vermeyecek şekilde toplandığı ünite.</w:t>
            </w:r>
          </w:p>
          <w:p w14:paraId="4A3DFE7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Yakın çevrede bulunmaması halinde temel ihtiyaçların karşılanabileceği satış ünitesi.</w:t>
            </w:r>
          </w:p>
          <w:p w14:paraId="4757E69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Kadın ve erkek yatçılar için duş ve tuvalet.</w:t>
            </w:r>
          </w:p>
          <w:p w14:paraId="1236BE2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Deniz araçlarının giriş ve çıkışı, kontrolü, yangın ve hırsızlık yönünden emniyetini sağlayıcı tedbirler.</w:t>
            </w:r>
          </w:p>
          <w:p w14:paraId="592A6D1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8) Tesis bünyesinde bulunmaması halinde tuvalet, duş ve yeme, içme hizmetleri için dışarıdan hizmet alımı.</w:t>
            </w:r>
          </w:p>
          <w:p w14:paraId="4BA89DD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Çekek yerleri aşağıda belirtilen nitelikleri taşır:</w:t>
            </w:r>
          </w:p>
          <w:p w14:paraId="1EBB422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Yönetim binası.</w:t>
            </w:r>
          </w:p>
          <w:p w14:paraId="10E69DB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İlk yardım hizmeti.</w:t>
            </w:r>
          </w:p>
          <w:p w14:paraId="7A3DB93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Deniz turizmi aracı niteliğine uygun çekek teçhizatı.</w:t>
            </w:r>
          </w:p>
          <w:p w14:paraId="2CF677B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Çekek teçhizatına uygun parmak iskele, rıhtım, eğimli rıhtım, çekme havuzu gibi deniz yapısı.</w:t>
            </w:r>
          </w:p>
          <w:p w14:paraId="065BD5D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Uygun büyüklükte çekek alanı.</w:t>
            </w:r>
          </w:p>
          <w:p w14:paraId="0C27669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Çalışanlar için duş, tuvalet, ortak yeme, içme mahalli ve dinlenme yeri.</w:t>
            </w:r>
          </w:p>
          <w:p w14:paraId="5E9734E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Katı ve sıvı atıkların 2872 sayılı Çevre Kanunu ve ilgili yönetmeliklerine uygun şekilde bertarafı, hizmete uygun kapalı depolama ve arıtma tesisatı.</w:t>
            </w:r>
          </w:p>
          <w:p w14:paraId="69D636E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8) Malzeme deposu.</w:t>
            </w:r>
          </w:p>
          <w:p w14:paraId="5A05D8D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9) Palamar hizmeti ve yangın söndürme botu.</w:t>
            </w:r>
          </w:p>
          <w:p w14:paraId="2D5DB46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10) Sahanın sağlıklı ve emniyetli aydınlatılmasını sağlayan sistem ve jeneratör.</w:t>
            </w:r>
          </w:p>
          <w:p w14:paraId="7EDDF77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11) Tesiste yangın ihbar ve ikaz sistemleri ile yangın söndürme cihazlarından oluşan yangın önleme istasyonları.</w:t>
            </w:r>
          </w:p>
          <w:p w14:paraId="246C086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Birden fazla çekek yeri bulunan yerlerde ikinci fıkranın (b) bendinin (2), (6), (7) ve (11) numaralı alt bentlerinde yer alan hizmetler için merkezi ortak ünitelerden yararlanılabilir.</w:t>
            </w:r>
          </w:p>
          <w:p w14:paraId="5F8AD4F2"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ÜÇÜNCÜ BÖLÜM</w:t>
            </w:r>
          </w:p>
          <w:p w14:paraId="6C1821FA"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Deniz Turizmi Tesislerinin Belgelendirme Şartları</w:t>
            </w:r>
          </w:p>
          <w:p w14:paraId="74DC5A6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Turizm yatırım belgesi başvurusu</w:t>
            </w:r>
          </w:p>
          <w:p w14:paraId="4484C82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11 – </w:t>
            </w:r>
            <w:r w:rsidRPr="00A90838">
              <w:rPr>
                <w:rFonts w:ascii="Times New Roman" w:hAnsi="Times New Roman" w:cs="Times New Roman"/>
                <w:color w:val="1A1A1A"/>
                <w:sz w:val="20"/>
                <w:szCs w:val="20"/>
                <w:lang w:eastAsia="tr-TR"/>
              </w:rPr>
              <w:t>(1) Gerçek ve tüzel kişiler, bu Yönetmelikte belirlenen nitelikleri taşımak kaydıyla turizm yatırımı belgesi alarak deniz turizmi tesisi yatırımı yapabilir. Bakanlıkça verilen turizm yatırımı belgesi, belgede isimleri yazılı gerçek ve tüzel kişilere ait olup, Bakanlığın izni olmadan üçüncü kişilere devredilemez. Tahsisli arazilerin belge devirlerinde ayrıca mal sahibinin de uygun görüşü aranır. Turizm yatırım belgesi taleplerinde, aşağıda belirtilen belgelerin aslı veya aslını vermeye yetkili merci tarafından veya aslı gibidir şeklinde noterce onaylanmış suretleri ile yazılı olarak Bakanlığa başvurulur. Bu belgelerin ve Bakanlıkça gerekli görülmesi halinde istenecek diğer bilgi, belge ve projelerin içeriği Bakanlıkça belirlenir.</w:t>
            </w:r>
          </w:p>
          <w:p w14:paraId="34FF7CE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Başvuru dilekçesi.</w:t>
            </w:r>
          </w:p>
          <w:p w14:paraId="4868542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Yatırımın yeri, türü ve sınıfı, kapasitesi, finansmanı ve pazarlaması gibi bilgileri içeren rapor.</w:t>
            </w:r>
          </w:p>
          <w:p w14:paraId="6570737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Yatırıma ilişkin ilgili kurum görüşleri.</w:t>
            </w:r>
          </w:p>
          <w:p w14:paraId="260B8C2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Ortaklardan birinin veya birkaçının adına yatırımcı veya işletmeci olarak belge düzenlenmesinin talep edilmesi halinde bu hususta ortaklar arasında düzenlenen muvafakatname.</w:t>
            </w:r>
          </w:p>
          <w:p w14:paraId="240BA24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Talebin şirket veya adi ortaklık adına yapılması halinde tescile ilişkin Türkiye Ticaret Sicili Gazetesi ile imza sirküleri, isim tescili yapılmış ise tescile ilişkin belge.</w:t>
            </w:r>
          </w:p>
          <w:p w14:paraId="6D5D8B4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Tesisin türü, yeri, büyüklüğü veya konumu gibi nedenlerle özellik arz eden yatırımların bu özelliklerini genel olarak yansıtan uygun ölçekte fikir projesi ve vaziyet planı.</w:t>
            </w:r>
          </w:p>
          <w:p w14:paraId="38B43A6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Tadilat yapılması durumunda, birinci fıkranın (b), (c) ve (e) bentlerinde belirtilen belgeler ile Bakanlığa yazılı olarak başvurulur.</w:t>
            </w:r>
          </w:p>
          <w:p w14:paraId="7531F3C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Turizm işletmesi belgesi başvurusu</w:t>
            </w:r>
          </w:p>
          <w:p w14:paraId="18633D5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12 – </w:t>
            </w:r>
            <w:r w:rsidRPr="00A90838">
              <w:rPr>
                <w:rFonts w:ascii="Times New Roman" w:hAnsi="Times New Roman" w:cs="Times New Roman"/>
                <w:color w:val="1A1A1A"/>
                <w:sz w:val="20"/>
                <w:szCs w:val="20"/>
                <w:lang w:eastAsia="tr-TR"/>
              </w:rPr>
              <w:t>(1) Gerçek ve tüzel kişiler bu Yönetmelikte belirlenen nitelikleri taşımak kaydıyla turizm işletmesi belgesi alarak deniz turizmi tesisi işletmeciliği yapabilir. Bakanlıkça verilen turizm işletmesi belgesi, belgede isimleri yazılı gerçek ve tüzel kişilere ait olup, Bakanlığın izni olmadan üçüncü kişilere devredilemez.</w:t>
            </w:r>
          </w:p>
          <w:p w14:paraId="3235173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Belgeli turizm yatırımının tamamlanıp işletmeye hazır olması durumunda, belge sahibi tarafından aşağıda belirtilen belgelerin aslı veya aslını vermeye yetkili merci tarafından veya aslı gibidir şeklinde noterce onaylanmış suretleri ile birlikte Bakanlığa başvurulur. Bu belgelerin ve Bakanlıkça gerekli görülmesi halinde istenecek diğer bilgi, belge ve projelerin içeriği Bakanlıkça belirlenir.</w:t>
            </w:r>
          </w:p>
          <w:p w14:paraId="39C9307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Başvuru dilekçesi.</w:t>
            </w:r>
          </w:p>
          <w:p w14:paraId="76550CA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Denizcilik Müsteşarlığından alınacak işletme izni veya geçici işletme izni.</w:t>
            </w:r>
          </w:p>
          <w:p w14:paraId="37D2A70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İşyeri açma ve çalışma ruhsatı.</w:t>
            </w:r>
          </w:p>
          <w:p w14:paraId="275E7AE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İşletme iç talimatı.</w:t>
            </w:r>
          </w:p>
          <w:p w14:paraId="6E9DD51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Teminat.</w:t>
            </w:r>
          </w:p>
          <w:p w14:paraId="3803F59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Sigorta.</w:t>
            </w:r>
          </w:p>
          <w:p w14:paraId="0AF2A5C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Doğrudan turizm işletmesi belgesi başvurusu</w:t>
            </w:r>
          </w:p>
          <w:p w14:paraId="19CDEAE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13 – </w:t>
            </w:r>
            <w:r w:rsidRPr="00A90838">
              <w:rPr>
                <w:rFonts w:ascii="Times New Roman" w:hAnsi="Times New Roman" w:cs="Times New Roman"/>
                <w:color w:val="1A1A1A"/>
                <w:sz w:val="20"/>
                <w:szCs w:val="20"/>
                <w:lang w:eastAsia="tr-TR"/>
              </w:rPr>
              <w:t xml:space="preserve">(1) Gerçek ve tüzel kişiler, turizm yatırımı belgesi almadan doğrudan turizm işletmesi belgesi taleplerinde 11 inci ve </w:t>
            </w:r>
            <w:proofErr w:type="gramStart"/>
            <w:r w:rsidRPr="00A90838">
              <w:rPr>
                <w:rFonts w:ascii="Times New Roman" w:hAnsi="Times New Roman" w:cs="Times New Roman"/>
                <w:color w:val="1A1A1A"/>
                <w:sz w:val="20"/>
                <w:szCs w:val="20"/>
                <w:lang w:eastAsia="tr-TR"/>
              </w:rPr>
              <w:t>12 nci</w:t>
            </w:r>
            <w:proofErr w:type="gramEnd"/>
            <w:r w:rsidRPr="00A90838">
              <w:rPr>
                <w:rFonts w:ascii="Times New Roman" w:hAnsi="Times New Roman" w:cs="Times New Roman"/>
                <w:color w:val="1A1A1A"/>
                <w:sz w:val="20"/>
                <w:szCs w:val="20"/>
                <w:lang w:eastAsia="tr-TR"/>
              </w:rPr>
              <w:t xml:space="preserve"> maddelerde belirtilen belgelerle birlikte Bakanlığa yazılı olarak başvurur.</w:t>
            </w:r>
          </w:p>
          <w:p w14:paraId="0BB886B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tesislerinin belge devri</w:t>
            </w:r>
          </w:p>
          <w:p w14:paraId="4113FCA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14 – </w:t>
            </w:r>
            <w:r w:rsidRPr="00A90838">
              <w:rPr>
                <w:rFonts w:ascii="Times New Roman" w:hAnsi="Times New Roman" w:cs="Times New Roman"/>
                <w:color w:val="1A1A1A"/>
                <w:sz w:val="20"/>
                <w:szCs w:val="20"/>
                <w:lang w:eastAsia="tr-TR"/>
              </w:rPr>
              <w:t xml:space="preserve">(1) Tahsisli yatırım ve işletmelerin tahsis koşulları saklı kalmak kaydıyla, turizm belgesinin devrine ilişkin taleplerde, deniz turizmi tesisinin yatırım ve işletme durumuna göre deniz turizmi tesisleri yatırım veya işletmecisi, 11 inci veya </w:t>
            </w:r>
            <w:proofErr w:type="gramStart"/>
            <w:r w:rsidRPr="00A90838">
              <w:rPr>
                <w:rFonts w:ascii="Times New Roman" w:hAnsi="Times New Roman" w:cs="Times New Roman"/>
                <w:color w:val="1A1A1A"/>
                <w:sz w:val="20"/>
                <w:szCs w:val="20"/>
                <w:lang w:eastAsia="tr-TR"/>
              </w:rPr>
              <w:t>12 nci</w:t>
            </w:r>
            <w:proofErr w:type="gramEnd"/>
            <w:r w:rsidRPr="00A90838">
              <w:rPr>
                <w:rFonts w:ascii="Times New Roman" w:hAnsi="Times New Roman" w:cs="Times New Roman"/>
                <w:color w:val="1A1A1A"/>
                <w:sz w:val="20"/>
                <w:szCs w:val="20"/>
                <w:lang w:eastAsia="tr-TR"/>
              </w:rPr>
              <w:t xml:space="preserve"> maddelerde belirtilen belgelerin aslı veya aslını vermeye yetkili merci tarafından veya aslı gibidir şeklinde noterce onaylanmış suretleri ile yazılı olarak Bakanlığa başvurur.</w:t>
            </w:r>
          </w:p>
          <w:p w14:paraId="36D18AE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yatırımı belgesinin süresi ve yatırımın izlenmesi</w:t>
            </w:r>
          </w:p>
          <w:p w14:paraId="1FC9DA9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15 – </w:t>
            </w:r>
            <w:r w:rsidRPr="00A90838">
              <w:rPr>
                <w:rFonts w:ascii="Times New Roman" w:hAnsi="Times New Roman" w:cs="Times New Roman"/>
                <w:color w:val="1A1A1A"/>
                <w:sz w:val="20"/>
                <w:szCs w:val="20"/>
                <w:lang w:eastAsia="tr-TR"/>
              </w:rPr>
              <w:t>(1) İnşaata başlama süresi belge tarihinden itibaren iki yıla, işletmeye açılma süresi ise yatırım belgesi verilmesinden itibaren dört yıla kadar olmak üzere yatırımın özellikleri ve yatırıma başlama koşulları dikkate alınarak Bakanlıkça belirlenir. Ancak işletmeye açılma süresi, belge sahibinin talebi üzerine Bakanlıkça uygun görülmesi durumunda uzatılabilir. Tahsisli arazilerde bu süre tahsis koşullarına göre belirlenir. Kısmi turizm işletmesi belgesinde yatırım kapsamında kalan üniteler, yatırımın niteliğine göre Bakanlıkça belirlenen süreler içerisinde tamamlanmak zorundadır. Bu süre belge sahibinin talebi halinde ve Bakanlıkça uygun görülmesi durumunda uzatılabilir.</w:t>
            </w:r>
          </w:p>
          <w:p w14:paraId="1DD4A31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Mücbir sebepler ile kamudan kaynaklanan ve Bakanlıkça kabul edilebilir hukuki ve idari uyuşmazlıklardan doğmuş sebeplerin devam ettiği sürece yatırım süreleri işletilmez.</w:t>
            </w:r>
          </w:p>
          <w:p w14:paraId="0180511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Özel düzenlemeler</w:t>
            </w:r>
          </w:p>
          <w:p w14:paraId="32B4972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16 – </w:t>
            </w:r>
            <w:r w:rsidRPr="00A90838">
              <w:rPr>
                <w:rFonts w:ascii="Times New Roman" w:hAnsi="Times New Roman" w:cs="Times New Roman"/>
                <w:color w:val="1A1A1A"/>
                <w:sz w:val="20"/>
                <w:szCs w:val="20"/>
                <w:lang w:eastAsia="tr-TR"/>
              </w:rPr>
              <w:t>(1) Deniz turizmi tesisi yatırımı veya işletme belgesi; bu Yönetmelikte yer alan ve kendi tür ve sınıfı için gerekli asgari nitelikleri sağlayan birden fazla türün bir araya gelerek oluşturacakları tesislere de verilebilir. Bu tesislerin bünyesinde Turizm Tesislerinin Belgelendirilmesine ve Niteliklerine İlişkin Yönetmelikte yer alan türler bulunabilir, ancak bu tesis türleri deniz turizmi tesisinden önce işletmeye geçemez.</w:t>
            </w:r>
          </w:p>
          <w:p w14:paraId="5516C5C6"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DÖRDÜNCÜ BÖLÜM</w:t>
            </w:r>
          </w:p>
          <w:p w14:paraId="65AE1AC7"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Deniz Turizmi Tesislerinin İşletme Esasları</w:t>
            </w:r>
          </w:p>
          <w:p w14:paraId="63461E5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tesislerinin idaresi</w:t>
            </w:r>
          </w:p>
          <w:p w14:paraId="14076FA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17 – </w:t>
            </w:r>
            <w:r w:rsidRPr="00A90838">
              <w:rPr>
                <w:rFonts w:ascii="Times New Roman" w:hAnsi="Times New Roman" w:cs="Times New Roman"/>
                <w:color w:val="1A1A1A"/>
                <w:sz w:val="20"/>
                <w:szCs w:val="20"/>
                <w:lang w:eastAsia="tr-TR"/>
              </w:rPr>
              <w:t>(1) Deniz turizmi tesisleri, işletmeciler tarafından ikinci fıkrada belirtilen esaslar dahilinde hazırlanan ve Bakanlıkça onaylanan işletme iç talimatı uyarınca idare edilir.</w:t>
            </w:r>
          </w:p>
          <w:p w14:paraId="7C528D3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İşletme iç talimatında;</w:t>
            </w:r>
          </w:p>
          <w:p w14:paraId="060152E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İşletmenin niteliğine göre kapsamı farklılık gösterebilen nitelikte, turizm amaçlı deniz araçlarının limana girişi, bağlanması, kışlaması, karaya çekilmesi, bakım ve onarımı, denize indirilmesi ve limandan çıkışlarına,</w:t>
            </w:r>
          </w:p>
          <w:p w14:paraId="7BD51CA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Donatan, malik, kaptan, amatör kullanım amacıyla deniz turizmi aracını kiralayan kişiler ile mürettebat ve turizm amaçlı deniz araçlarında bulunan kişilerin liman tesislerinde veya limandaki diğer deniz araçlarında meydana getirebilecekleri hasar ve zararların tazmininden bizzat sorumlu olduklarına,</w:t>
            </w:r>
          </w:p>
          <w:p w14:paraId="39B87B1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Deniz turizmi tesisi işletmesinin, işletme faaliyetlerinin yürütülmesi sırasında turizm amaçlı deniz araçlarında ve bunların sahip, mürettebat ve yerli veya yabancı yolcularında meydana gelebilecek hasar ve zararlardan sorumlu olduklarına,</w:t>
            </w:r>
          </w:p>
          <w:p w14:paraId="7556441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Deniz turizmi tesisinde bağlı deniz turizmi aracı sahibinin veya ekibinin değişmesi halinde, yeni sahibinin adı, soyadı ve açık adresi ile bu talimatta yer alan kurallara uyacağını bildiren bir belgeyi liman idaresine vermesinin zorunlu olduğuna, aksi halde bu kurallara uyulmamasından doğacak sonuçlardan eski sahibinin sorumlu tutulacağına,</w:t>
            </w:r>
          </w:p>
          <w:p w14:paraId="097E3AE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Deniz turizmi tesisinde bağlı deniz araçlarının olağanüstü hallerde bağlama yerlerinin değiştirilebileceğine, gerekli acil tamiratın donatan veya kaptan adına yaptırılabileceğine ve buna ilişkin bedellerin kaptan veya donatandan tahsil edileceğine,</w:t>
            </w:r>
          </w:p>
          <w:p w14:paraId="4AA6C48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Deniz turizmi tesisinin huzur ve güvenini bozan ilgililerin uyarılacağına, gerekiyorsa anlaşmaların tek taraflı olarak feshedilebileceğine ve deniz araçları ile birlikte tesis sınırları dışına çıkartılabileceğine,</w:t>
            </w:r>
          </w:p>
          <w:p w14:paraId="7ACD43C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Kötü hava şartlarında ve irtifak hakkı ve kira sözleşmesi hükümleri saklı kalmak şartıyla deniz turizmi tesisine bağlanamayacak deniz araçlarına,</w:t>
            </w:r>
          </w:p>
          <w:p w14:paraId="2FAD3A7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ilişkin</w:t>
            </w:r>
            <w:proofErr w:type="gramEnd"/>
            <w:r w:rsidRPr="00A90838">
              <w:rPr>
                <w:rFonts w:ascii="Times New Roman" w:hAnsi="Times New Roman" w:cs="Times New Roman"/>
                <w:color w:val="1A1A1A"/>
                <w:sz w:val="20"/>
                <w:szCs w:val="20"/>
                <w:lang w:eastAsia="tr-TR"/>
              </w:rPr>
              <w:t xml:space="preserve"> hükümler yer alır.</w:t>
            </w:r>
          </w:p>
          <w:p w14:paraId="23A91B6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Deniz turizmi tesisi işletme talimatı, Türkçe, İngilizce ve tesis yönetiminin uygun göreceği diğer dillerde yazılarak deniz turizmi liman tesislerinin idare binasının görünür bir yerinde ve okunacak şekilde devamlı bir biçimde bulundurulur.</w:t>
            </w:r>
          </w:p>
          <w:p w14:paraId="298E453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Deniz turizmi tesisleri, tesislerinden faydalanan deniz turizmi araçları ile ilgili çeşitli bilgileri, ilgili kamu idaresince istenildiğinde elektronik ortamda verebileceği sistemi tesis eder.</w:t>
            </w:r>
          </w:p>
          <w:p w14:paraId="5203462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Bağlama sözleşmesi</w:t>
            </w:r>
          </w:p>
          <w:p w14:paraId="62A6E57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18 – </w:t>
            </w:r>
            <w:r w:rsidRPr="00A90838">
              <w:rPr>
                <w:rFonts w:ascii="Times New Roman" w:hAnsi="Times New Roman" w:cs="Times New Roman"/>
                <w:color w:val="1A1A1A"/>
                <w:sz w:val="20"/>
                <w:szCs w:val="20"/>
                <w:lang w:eastAsia="tr-TR"/>
              </w:rPr>
              <w:t>(1) Deniz turizmi tesisleri ile deniz turizmi araçlarının donatan veya kaptanları arasında; tesislerine bağlanan veya karaya çekilen deniz araçları ile ilgili olarak bağlama sözleşmesi yapılması zorunludur. Yapılan bağlama sözleşmesinin bir sureti, donatan veya kaptana verilir.</w:t>
            </w:r>
          </w:p>
          <w:p w14:paraId="37BEC36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Deniz turizmi aracının bağlama sözleşmesi süresinin bitiminden itibaren beş yıl sonunda tesis işletmesine başvurmaması ve sözleşmesini yenilememesi halinde deniz turizmi aracı terk edilmiş sayılır. Bu durumda, deniz turizmi tesisi işletmesi durumu liman başkanlığına ve gümrük idaresine bildirir.</w:t>
            </w:r>
          </w:p>
          <w:p w14:paraId="2C5B1BD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İşletme müdürünün nitelikleri</w:t>
            </w:r>
          </w:p>
          <w:p w14:paraId="3E47BD4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19 – </w:t>
            </w:r>
            <w:r w:rsidRPr="00A90838">
              <w:rPr>
                <w:rFonts w:ascii="Times New Roman" w:hAnsi="Times New Roman" w:cs="Times New Roman"/>
                <w:color w:val="1A1A1A"/>
                <w:sz w:val="20"/>
                <w:szCs w:val="20"/>
                <w:lang w:eastAsia="tr-TR"/>
              </w:rPr>
              <w:t>(1) Deniz turizmi tesisi işletmelerine işletme müdürü olarak atanacak kişilerde aşağıdaki nitelikler aranır:</w:t>
            </w:r>
          </w:p>
          <w:p w14:paraId="6135332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Türk vatandaşı olmak.</w:t>
            </w:r>
          </w:p>
          <w:p w14:paraId="50F7F0E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En az lise mezunu olup denizcilik veya turizm sektöründe en az üç yıl çalışmış olmak veya yüksekokul mezunu olmak.</w:t>
            </w:r>
          </w:p>
          <w:p w14:paraId="52E28FC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c) 5607 sayılı Kaçakçılıkla Mücadele Kanununa muhalefetten, 2634 sayılı </w:t>
            </w:r>
            <w:proofErr w:type="gramStart"/>
            <w:r w:rsidRPr="00A90838">
              <w:rPr>
                <w:rFonts w:ascii="Times New Roman" w:hAnsi="Times New Roman" w:cs="Times New Roman"/>
                <w:color w:val="1A1A1A"/>
                <w:sz w:val="20"/>
                <w:szCs w:val="20"/>
                <w:lang w:eastAsia="tr-TR"/>
              </w:rPr>
              <w:t>Turizmi Teşvik Kanununun</w:t>
            </w:r>
            <w:proofErr w:type="gramEnd"/>
            <w:r w:rsidRPr="00A90838">
              <w:rPr>
                <w:rFonts w:ascii="Times New Roman" w:hAnsi="Times New Roman" w:cs="Times New Roman"/>
                <w:color w:val="1A1A1A"/>
                <w:sz w:val="20"/>
                <w:szCs w:val="20"/>
                <w:lang w:eastAsia="tr-TR"/>
              </w:rPr>
              <w:t xml:space="preserve"> 36 ncı maddesi veya 1618 sayılı Seyahat Acentaları ve Seyahat Acentaları Birliği Kanununun 30 uncu maddesinde yer alan suçlardan ve organize suçlardan cezalandırılmamış olmak.</w:t>
            </w:r>
          </w:p>
          <w:p w14:paraId="58B3DEA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İşletme müdürünün yetki ve sorumlulukları</w:t>
            </w:r>
          </w:p>
          <w:p w14:paraId="0770859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20 – </w:t>
            </w:r>
            <w:r w:rsidRPr="00A90838">
              <w:rPr>
                <w:rFonts w:ascii="Times New Roman" w:hAnsi="Times New Roman" w:cs="Times New Roman"/>
                <w:color w:val="1A1A1A"/>
                <w:sz w:val="20"/>
                <w:szCs w:val="20"/>
                <w:lang w:eastAsia="tr-TR"/>
              </w:rPr>
              <w:t>(1) Deniz turizmi tesisi işletmelerinde güvenlik, düzen, temizlik ve çalışan personel arasındaki koordinasyon ile aşağıda belirtilen hizmetler işletme müdürü tarafından sağlanır:</w:t>
            </w:r>
          </w:p>
          <w:p w14:paraId="02C1565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Bu Yönetmelik ve işletme iç talimatının öngördüğü görevleri yapmak ve gerekli tedbirleri almak.</w:t>
            </w:r>
          </w:p>
          <w:p w14:paraId="4E1AC7D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Turizm amaçlı deniz araçlarının limana giriş, bağlama, kalış, bakım, onarım ve çıkışlarını düzenlemek.</w:t>
            </w:r>
          </w:p>
          <w:p w14:paraId="747224D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Olağanüstü hallerde ve mücbir sebeplerle deniz turizmi tesisinde bulunan turizm amaçlı deniz araçlarının bağlama yerlerini değiştirmek, zorunlu tamiratları donatan veya kaptan adına yaptırıp bedellerini tahsil etmek.</w:t>
            </w:r>
          </w:p>
          <w:p w14:paraId="59FCBF8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Deniz turizmi tesislerinde huzur, güven ve düzeni bozanları uyarmak, bu konuda ilgili mercileri bilgilendirmek.</w:t>
            </w:r>
          </w:p>
          <w:p w14:paraId="504D3D8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Tesisin uygun olması halinde ve liman başkanının talebi üzerine, olağanüstü hallerde deniz araçlarının deniz turizmi tesislerinden yararlanmalarına izin vermek.</w:t>
            </w:r>
          </w:p>
          <w:p w14:paraId="3E3ED59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e) Yabancı bayraklı turizm amaçlı deniz araçlarının </w:t>
            </w:r>
            <w:proofErr w:type="gramStart"/>
            <w:r w:rsidRPr="00A90838">
              <w:rPr>
                <w:rFonts w:ascii="Times New Roman" w:hAnsi="Times New Roman" w:cs="Times New Roman"/>
                <w:color w:val="1A1A1A"/>
                <w:sz w:val="20"/>
                <w:szCs w:val="20"/>
                <w:lang w:eastAsia="tr-TR"/>
              </w:rPr>
              <w:t>46 ncı</w:t>
            </w:r>
            <w:proofErr w:type="gramEnd"/>
            <w:r w:rsidRPr="00A90838">
              <w:rPr>
                <w:rFonts w:ascii="Times New Roman" w:hAnsi="Times New Roman" w:cs="Times New Roman"/>
                <w:color w:val="1A1A1A"/>
                <w:sz w:val="20"/>
                <w:szCs w:val="20"/>
                <w:lang w:eastAsia="tr-TR"/>
              </w:rPr>
              <w:t xml:space="preserve"> maddeye göre Türkiye’de bırakılmaları halinde, bu araçların işletmenin sorumluluğu altına alındığını gösteren gümrük ve liman idaresine muhatap belge düzenlemek.</w:t>
            </w:r>
          </w:p>
          <w:p w14:paraId="0B95B2E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Giriş ve çıkış işlemi yaptırmayan deniz araçlarının durumlarını derhal limanlardaki yetkili kurum temsilcilerine bildirmek.</w:t>
            </w:r>
          </w:p>
          <w:p w14:paraId="08FC99E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tesisi işletmelerinin yetki ve sorumlulukları</w:t>
            </w:r>
          </w:p>
          <w:p w14:paraId="5DA96B9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21 – </w:t>
            </w:r>
            <w:r w:rsidRPr="00A90838">
              <w:rPr>
                <w:rFonts w:ascii="Times New Roman" w:hAnsi="Times New Roman" w:cs="Times New Roman"/>
                <w:color w:val="1A1A1A"/>
                <w:sz w:val="20"/>
                <w:szCs w:val="20"/>
                <w:lang w:eastAsia="tr-TR"/>
              </w:rPr>
              <w:t>(1) Deniz turizmi tesisi içinde terk edilen deniz araçları ile çalınan, batan veya kaza neticesi parçalanarak tekrar yurtdışına çıkarılması mümkün olmayan yabancı bayraklı deniz araçlarının gümrük vergilerinden deniz turizmi tesisi işletmeleri sorumlu tutulamaz ve yediemin olarak gösterilemez. Ancak bu durumdan gümrük idaresine bilgi verilir.</w:t>
            </w:r>
          </w:p>
          <w:p w14:paraId="47925C6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Deniz turizmi tesisi işletmeleri; Bakanlıkça belirlenen miktar ve kurallara uygun teminat vermek ve sigorta güvenliğini sağlamak zorundadır.</w:t>
            </w:r>
          </w:p>
          <w:p w14:paraId="54F074C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Sahil güvenlik botları, zorunlu ve başka imkân bulunmadığı hallerde, işletme müdürü ile koordineli ve geçici olarak işletmeye girebilir ve zorlayıcı neden halinin devamınca işletmede bağlanabilir.</w:t>
            </w:r>
          </w:p>
          <w:p w14:paraId="27BCAC1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Deniz turizmi tesisi işletmeleri, tesislerinde bulunan ve tesislerine gelen deniz turizmi araçlarının katı ve sıvı atıklarını almakla sorumludur.</w:t>
            </w:r>
          </w:p>
          <w:p w14:paraId="0C22D83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Çeşitli suçlar nedeniyle el konulan deniz araçları ve mallar deniz turizmi tesislerine bırakılamaz.</w:t>
            </w:r>
          </w:p>
          <w:p w14:paraId="2FCE1C29"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BEŞİNCİ BÖLÜM</w:t>
            </w:r>
          </w:p>
          <w:p w14:paraId="111B2ABD"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Deniz Turizmi Araçlarının Türleri</w:t>
            </w:r>
          </w:p>
          <w:p w14:paraId="5A433FF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Kruvaziyer gemiler</w:t>
            </w:r>
          </w:p>
          <w:p w14:paraId="60F9E67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22 – </w:t>
            </w:r>
            <w:r w:rsidRPr="00A90838">
              <w:rPr>
                <w:rFonts w:ascii="Times New Roman" w:hAnsi="Times New Roman" w:cs="Times New Roman"/>
                <w:color w:val="1A1A1A"/>
                <w:sz w:val="20"/>
                <w:szCs w:val="20"/>
                <w:lang w:eastAsia="tr-TR"/>
              </w:rPr>
              <w:t>(1) Kruvaziyer gemiler, gezi, eğlence ve spor amacıyla önceden belirlenmiş program ve rotada seyreden, deniz turizmi ticaretinde kullanılmaya uygun konaklama, yeme, içme, eğlence, dinlenme, spor etkinliklerine uygun üniteleri bulunan, denize elverişli olan deniz turizmi aracıdır.</w:t>
            </w:r>
          </w:p>
          <w:p w14:paraId="6E0BF14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Kruvaziyer gemiler aşağıda belirtilen nitelikleri taşır:</w:t>
            </w:r>
          </w:p>
          <w:p w14:paraId="5B33D62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Danışma ve kabul holü.</w:t>
            </w:r>
          </w:p>
          <w:p w14:paraId="6EAC952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Yönetim birimleri.</w:t>
            </w:r>
          </w:p>
          <w:p w14:paraId="6DE1D47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Bagaj taşıma hizmeti.</w:t>
            </w:r>
          </w:p>
          <w:p w14:paraId="0BA11CD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Telefon, faks ve internet hizmetleri.</w:t>
            </w:r>
          </w:p>
          <w:p w14:paraId="3EDD54A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Revir.</w:t>
            </w:r>
          </w:p>
          <w:p w14:paraId="4C065D7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Kamaralar.</w:t>
            </w:r>
          </w:p>
          <w:p w14:paraId="2B3D932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Yüzme havuzu.</w:t>
            </w:r>
          </w:p>
          <w:p w14:paraId="7442F39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g) Spor, eğlence, yeme, içme, dinlenme üniteleri.</w:t>
            </w:r>
          </w:p>
          <w:p w14:paraId="4788D3E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ğ</w:t>
            </w:r>
            <w:proofErr w:type="gramEnd"/>
            <w:r w:rsidRPr="00A90838">
              <w:rPr>
                <w:rFonts w:ascii="Times New Roman" w:hAnsi="Times New Roman" w:cs="Times New Roman"/>
                <w:color w:val="1A1A1A"/>
                <w:sz w:val="20"/>
                <w:szCs w:val="20"/>
                <w:lang w:eastAsia="tr-TR"/>
              </w:rPr>
              <w:t>) Oyun, televizyon, kütüphane ve okuma salonu.</w:t>
            </w:r>
          </w:p>
          <w:p w14:paraId="6737421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h) Çocuk oyun yerleri ve bu yerlerde çocuklar için özel tuvaletler.</w:t>
            </w:r>
          </w:p>
          <w:p w14:paraId="4DEED35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ı) Satış üniteleri.</w:t>
            </w:r>
          </w:p>
          <w:p w14:paraId="5E2E241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i) Çamaşır yıkama, ütüleme ve kuru temizleme üniteleri.</w:t>
            </w:r>
          </w:p>
          <w:p w14:paraId="2B2B79B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j) Yolcu kapasitesi ile orantılı çok amaçlı salon.</w:t>
            </w:r>
          </w:p>
          <w:p w14:paraId="3DEA63B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k) Müşteri ve servis asansörleri.</w:t>
            </w:r>
          </w:p>
          <w:p w14:paraId="64010AD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l) Sinema.</w:t>
            </w:r>
          </w:p>
          <w:p w14:paraId="170A01B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m) Kuaför ve güzellik salonu.</w:t>
            </w:r>
          </w:p>
          <w:p w14:paraId="75F0D65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Yatlar</w:t>
            </w:r>
          </w:p>
          <w:p w14:paraId="335BDA6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23 – </w:t>
            </w:r>
            <w:r w:rsidRPr="00A90838">
              <w:rPr>
                <w:rFonts w:ascii="Times New Roman" w:hAnsi="Times New Roman" w:cs="Times New Roman"/>
                <w:color w:val="1A1A1A"/>
                <w:sz w:val="20"/>
                <w:szCs w:val="20"/>
                <w:lang w:eastAsia="tr-TR"/>
              </w:rPr>
              <w:t>(1) Yatlar, gezi, spor ve eğlence amacıyla deniz turizmi ticaretinde kullanılmaya uygun, taşıdığı yolcu sayısı onikiyi geçmeyen, yük, yolcu ve balıkçı gemisi niteliğinde olmayan, kamarası, tuvaleti ve mutfağı olan deniz aracıdır. Kabotaj seferinde yüz mille sınırlı, en yakın karadan yirmi milden fazla uzaklaşmamak koşulu ile taşıdığı yolcu sayısı otuzaltıyı geçmeyen, tonilato belgesinde yat olduğu belirtilen deniz turizmi araçları da bu kapsamdadır.</w:t>
            </w:r>
          </w:p>
          <w:p w14:paraId="65D601D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Oniki yatak kapasitesinden fazla, tonilato belgelerinde yolcu gemisi olarak nitelendirilmiş yat tipinde inşa edilmiş deniz araçları da bu kapsamda belgelendirilir.</w:t>
            </w:r>
          </w:p>
          <w:p w14:paraId="5E12B62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Deniz turizmi hizmetinde kullanılacak yatlar aşağıda belirtilen nitelikleri taşır:</w:t>
            </w:r>
          </w:p>
          <w:p w14:paraId="0EE2F6D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Yatçı sayısı ile uyumlu yemek masası, mini bar, oturma ve güneşlenme grupları.</w:t>
            </w:r>
          </w:p>
          <w:p w14:paraId="3423AB6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Kapasiteye uygun bulaşık makinesi, fırın, buzdolabı veya buz kutusu, kumanya için yeterli depo, yeterli hazırlık yerleri ve bulaşık yıkama yerini kapsayan mutfak.</w:t>
            </w:r>
          </w:p>
          <w:p w14:paraId="57739BC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Teknik normlara uygun yatak, genel aydınlatma ve gece lambası, saç kurutma makinesi, tuvalet masası ve aynası, kişisel temizlik kiti, elbise dolabı, perde, kliması olan rahat kullanıma imkân verebilecek şekilde düzenlenmiş, suyun yayılımını engelleyici önlemler alınmış duşlu ve tuvaletli kamaralar.</w:t>
            </w:r>
          </w:p>
          <w:p w14:paraId="092D24A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Mürettebatsız kiralanan yatlar hariç personel için ayrı kabin, duş ve tuvalet.</w:t>
            </w:r>
          </w:p>
          <w:p w14:paraId="23E4B77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Günübirlik gezi tekneleri</w:t>
            </w:r>
          </w:p>
          <w:p w14:paraId="185F606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24 – </w:t>
            </w:r>
            <w:r w:rsidRPr="00A90838">
              <w:rPr>
                <w:rFonts w:ascii="Times New Roman" w:hAnsi="Times New Roman" w:cs="Times New Roman"/>
                <w:color w:val="1A1A1A"/>
                <w:sz w:val="20"/>
                <w:szCs w:val="20"/>
                <w:lang w:eastAsia="tr-TR"/>
              </w:rPr>
              <w:t>(1) Günübirlik gezi teknesi, gezi, spor, eğlence ve turizm amacıyla limandan aldığı yolcuları aynı gün aynı limanda indiren, denize elverişlilik belgesine sahip deniz turizmi aracıdır.</w:t>
            </w:r>
          </w:p>
          <w:p w14:paraId="1E01C87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Günübirlik teknelerin bu Yönetmeliğe göre tür ve kapasiteleri, çalışma usul ve esasları ile belgelendirilmesine ilişkin esaslar Bakanlıkça belirlenir.</w:t>
            </w:r>
          </w:p>
          <w:p w14:paraId="4573C1B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Dalabilir deniz turizmi aracı</w:t>
            </w:r>
          </w:p>
          <w:p w14:paraId="04DC40F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25 – </w:t>
            </w:r>
            <w:r w:rsidRPr="00A90838">
              <w:rPr>
                <w:rFonts w:ascii="Times New Roman" w:hAnsi="Times New Roman" w:cs="Times New Roman"/>
                <w:color w:val="1A1A1A"/>
                <w:sz w:val="20"/>
                <w:szCs w:val="20"/>
                <w:lang w:eastAsia="tr-TR"/>
              </w:rPr>
              <w:t>(1) Dalabilir deniz turizmi aracı, insan taşıyan, fiziksel olarak su altında ve su üstünde seyir esnasında bir desteğe bağlı olmaksızın hareket edebilen veya her durumda su üstü desteği ile su altında çalışan, denize elverişlilik belgesinde dalabilir deniz turizmi aracı olarak belirtilen araçtır.</w:t>
            </w:r>
          </w:p>
          <w:p w14:paraId="10B4D3E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Dalabilir deniz turizmi araçları, Denizcilik Müsteşarlığından alınacak faaliyet iznine göre Bakanlıkça deniz turizmi araçları işletmeciliği kapsamında belgelendirilir.</w:t>
            </w:r>
          </w:p>
          <w:p w14:paraId="04329AD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Diğer deniz turizmi araçları</w:t>
            </w:r>
          </w:p>
          <w:p w14:paraId="246AF3F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26 – </w:t>
            </w:r>
            <w:r w:rsidRPr="00A90838">
              <w:rPr>
                <w:rFonts w:ascii="Times New Roman" w:hAnsi="Times New Roman" w:cs="Times New Roman"/>
                <w:color w:val="1A1A1A"/>
                <w:sz w:val="20"/>
                <w:szCs w:val="20"/>
                <w:lang w:eastAsia="tr-TR"/>
              </w:rPr>
              <w:t>(1) Diğer deniz turizmi araçları; bu Yönetmelikte tanımlanan deniz turizmi araçları dışında, turizm amaçlı su altı ve su üstü faaliyetlerini yapan deniz araçları ile teknolojik ve sektörel gelişmeye paralel olarak gelişen gezi, spor ve eğlence amacı ile faaliyette bulunan araçlardır. Diğer deniz turizmi araçları, yüzer deniz turizmi araçları, özel deniz turizmi araçları ve turizm amaçlı su altı ve su üstü faaliyet araçları olmak üzere üçe ayrılır.</w:t>
            </w:r>
          </w:p>
          <w:p w14:paraId="361EE82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Yüzer deniz turizmi araçları; Türk karasularında veya limanlarında turizm amaçlı olarak konaklama, yeme, içme veya eğlence hizmeti verebilecek nitelikte ve kendiliğinden hareket etme kabiliyetine sahip veya bir römorkör vasıtasıyla çekilen, toplam kapasiteleri belirlenmiş ve kullanım amacı belirtilmiş, denize elverişlilik belgesi olan deniz aracıdır.</w:t>
            </w:r>
          </w:p>
          <w:p w14:paraId="5ABC352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Kendiliğinden yüzer deniz turizmi araçları aşağıda belirtilen nitelikleri taşır:</w:t>
            </w:r>
          </w:p>
          <w:p w14:paraId="0150A42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Deniz aracının demirleme ve bağlama yerleri ile mola duraklarını ve dolaşacağı güzergahı belirten ilgili liman başkanlığınca onaylanmış harita.</w:t>
            </w:r>
          </w:p>
          <w:p w14:paraId="0DB5B3A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En az yüz kişilik kapasite.</w:t>
            </w:r>
          </w:p>
          <w:p w14:paraId="0EBAA8F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Kendiliğinden hareket etme kabiliyeti olmayan yüzer deniz turizmi araçları aşağıda belirtilen nitelikleri taşır:</w:t>
            </w:r>
          </w:p>
          <w:p w14:paraId="29F1357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1) Deniz aracı hakkında emniyet, denizde can ve mal güvenliği mevzuatı ile deniz mevzuatı yönünden yetkili kuruluşların uygun görüşünü gösterir belge.</w:t>
            </w:r>
          </w:p>
          <w:p w14:paraId="259D89C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Yüzer otel olarak işletilmeleri halinde en az yüzyirmi yatak, yüzer lokanta olarak işletilmeleri halinde en az yüz kişilik kapasite.</w:t>
            </w:r>
          </w:p>
          <w:p w14:paraId="27BBBAE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Valilikçe verilen işletme izni.</w:t>
            </w:r>
          </w:p>
          <w:p w14:paraId="67FDE7B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Özel deniz turizmi araçları; bu Yönetmelikte belirlenmiş olan türleri veya nitelikleri sağlamayan ancak, özgünlük, üstün hizmet, ulusal veya uluslararası şöhret gibi nitelikleri nedeniyle işletme özelliği arz ettiği için veya kültürel, sanatsal veya tarihsel açıdan önem taşıdıkları için Bakanlıkça belgelendirilmeleri uygun görülen deniz turizmi araçlarıdır.</w:t>
            </w:r>
          </w:p>
          <w:p w14:paraId="12AEB3E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Turizm amaçlı su altı ve su üstü faaliyet araçları; yolcularına dalma hizmeti ve eğitimi veren, yeterli ve gerekli ekipmana sahip deniz aracı ile gezi, spor ve eğlence amaçlı ticari deniz araçlarıdır.</w:t>
            </w:r>
          </w:p>
          <w:p w14:paraId="533970D9"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ALTINCI BÖLÜM</w:t>
            </w:r>
          </w:p>
          <w:p w14:paraId="5DAB284C"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Deniz Turizmi Araçlarının Belgelendirme Şartları</w:t>
            </w:r>
          </w:p>
          <w:p w14:paraId="0A35C1E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araçları yatırım ve işletmeciliği</w:t>
            </w:r>
          </w:p>
          <w:p w14:paraId="4B5D848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27 – </w:t>
            </w:r>
            <w:r w:rsidRPr="00A90838">
              <w:rPr>
                <w:rFonts w:ascii="Times New Roman" w:hAnsi="Times New Roman" w:cs="Times New Roman"/>
                <w:color w:val="1A1A1A"/>
                <w:sz w:val="20"/>
                <w:szCs w:val="20"/>
                <w:lang w:eastAsia="tr-TR"/>
              </w:rPr>
              <w:t>(1) Deniz turizmi araçları işletmecileri, mülkiyetlerinde bulundurdukları veya kiraladıkları deniz turizmi aracını, mürettebatlı veya mürettebatsız olarak gezi, spor, eğlence amacıyla kiralayan, pazarlamasını yapan, Bakanlıktan belgeli gerçek ve tüzel kişilerdir.</w:t>
            </w:r>
          </w:p>
          <w:p w14:paraId="5DB20A4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Yabancı bayraklı deniz araçlarının kiralanması ve yabancı deniz araçları işletmelerinin Türkiye’deki temsilciliği, Türk bayraklı deniz araçlarına sahip Bakanlıktan belgeli işletmeler tarafından yapılır. Yabancı bayraklı yatları kiralayan veya yabancı yat işletmelerinin temsilciliğini yapan Bakanlıktan belgeli işletmelerin, yabancı işletme ve yabancı bayraklı yatın çalışma usul esasları, kapasitesi ve istenilen bilgi ve belgeler Bakanlıkça belirlenir.</w:t>
            </w:r>
          </w:p>
          <w:p w14:paraId="1242355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Bakanlıkça verilen yatırım ve işletme belgeleri, belgede isimleri yazılı gerçek veya tüzel kişilere ait olup, Bakanlığın izni alınmadan üçüncü kişilere devredilemez.</w:t>
            </w:r>
          </w:p>
          <w:p w14:paraId="11043C3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Bakanlıktan belgeli deniz turizmi araçları işletmeleri münhasıran seyahat acenteleri tarafından yapılan faaliyetleri yapamaz, tur, paket tur ve transfer hizmetleri düzenleyemez. Düzenlemeleri halinde 1618 sayılı Seyahat Acentaları ve Seyahat Acentaları Birliği Kanunu kapsamında cezalandırılırlar. Deniz turizmi araçları işletmelerinin kendi ürünlerini pazarlamaları, rezervasyon yapmaları ve satmaları, deniz turizmi araçlarının seyr-ü seferinde yolcu taşımaları seyahat acenteliği sayılmaz. Seyahat acentalığı faaliyeti yürütenlerin deniz turizm araçları işletme belgesi iptal edilir.</w:t>
            </w:r>
          </w:p>
          <w:p w14:paraId="6A87EBD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Turizm yatırımı belgesi başvurusu</w:t>
            </w:r>
          </w:p>
          <w:p w14:paraId="7B70793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28 – </w:t>
            </w:r>
            <w:r w:rsidRPr="00A90838">
              <w:rPr>
                <w:rFonts w:ascii="Times New Roman" w:hAnsi="Times New Roman" w:cs="Times New Roman"/>
                <w:color w:val="1A1A1A"/>
                <w:sz w:val="20"/>
                <w:szCs w:val="20"/>
                <w:lang w:eastAsia="tr-TR"/>
              </w:rPr>
              <w:t>(1) Gerçek ve tüzel kişiler, bu Yönetmelikle belirlenen nitelikleri taşımak kaydıyla turizm yatırım belgesi alarak deniz turizmi araçları işletmeciliği yatırımı yapabilirler. Turizm yatırım belgesi taleplerinde, Bakanlıkça gerekli görülecek belgeler ile aşağıda belirtilen belgelerin aslı veya aslını vermeye yetkili merci tarafından veya aslı gibidir şeklinde noterce onaylanmış sureti ile yazılı olarak Bakanlığa başvurulur:</w:t>
            </w:r>
          </w:p>
          <w:p w14:paraId="24E71D7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Başvuru dilekçesi.</w:t>
            </w:r>
          </w:p>
          <w:p w14:paraId="5161C95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Ortaklardan birinin veya birkaçının adına yatırımcı veya işletmeci olarak belge düzenlenmesinin talep edilmesi halinde bu hususta ortaklar arasında düzenlenen muvafakatname.</w:t>
            </w:r>
          </w:p>
          <w:p w14:paraId="2F755B5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Talebin şirket veya adi ortaklık adına yapılması halinde tescile ilişkin Türkiye Ticaret Sicili Gazetesi ile imza sirküleri, isim tescili yapılmış ise tescile ilişkin belge.</w:t>
            </w:r>
          </w:p>
          <w:p w14:paraId="443E829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Deniz turizmi aracı yapım sözleşmesi.</w:t>
            </w:r>
          </w:p>
          <w:p w14:paraId="2D25584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Proje ve araç inşa izin belgesi.</w:t>
            </w:r>
          </w:p>
          <w:p w14:paraId="0CB7E80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Turizm işletmesi belgesi başvurusu</w:t>
            </w:r>
          </w:p>
          <w:p w14:paraId="064CCDF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29 – </w:t>
            </w:r>
            <w:r w:rsidRPr="00A90838">
              <w:rPr>
                <w:rFonts w:ascii="Times New Roman" w:hAnsi="Times New Roman" w:cs="Times New Roman"/>
                <w:color w:val="1A1A1A"/>
                <w:sz w:val="20"/>
                <w:szCs w:val="20"/>
                <w:lang w:eastAsia="tr-TR"/>
              </w:rPr>
              <w:t>(1) Gerçek ve tüzel kişiler, bu Yönetmelikle belirlenen nitelikleri taşımak kaydıyla turizm işletmesi belgesi alarak deniz turizmi aracı işletmeciliği yapabilir.</w:t>
            </w:r>
          </w:p>
          <w:p w14:paraId="4B85BDB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Belgeli turizm yatırımının tamamlanıp işletmeye hazır olması durumunda, belge sahibi tarafından Bakanlıkça gerekli görülecek belgeler ile aşağıda belirtilen belgelerin aslı veya aslını vermeye yetkili merci tarafından veya aslı gibidir şeklinde noterce onaylanmış sureti ile birlikte Bakanlığa başvurulur:</w:t>
            </w:r>
          </w:p>
          <w:p w14:paraId="64CBF88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Başvuru dilekçesi.</w:t>
            </w:r>
          </w:p>
          <w:p w14:paraId="000A7E8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Gemi tasdiknamesi veya tonilato belgesi.</w:t>
            </w:r>
          </w:p>
          <w:p w14:paraId="2DA5DEC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Denize elverişlilik belgesi.</w:t>
            </w:r>
          </w:p>
          <w:p w14:paraId="4F61812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Teminat.</w:t>
            </w:r>
          </w:p>
          <w:p w14:paraId="6AA436A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Ortaklardan birinin veya birkaçının adına yatırımcı veya işletmeci olarak belge düzenlenmesinin talep edilmesi halinde bu hususta ortaklar arasında düzenlenen muvafakatname.</w:t>
            </w:r>
          </w:p>
          <w:p w14:paraId="38D209E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Sigorta poliçesi.</w:t>
            </w:r>
          </w:p>
          <w:p w14:paraId="6CD1A25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Doğrudan turizm işletmesi belgesi başvurusu</w:t>
            </w:r>
          </w:p>
          <w:p w14:paraId="414E379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30 – </w:t>
            </w:r>
            <w:r w:rsidRPr="00A90838">
              <w:rPr>
                <w:rFonts w:ascii="Times New Roman" w:hAnsi="Times New Roman" w:cs="Times New Roman"/>
                <w:color w:val="1A1A1A"/>
                <w:sz w:val="20"/>
                <w:szCs w:val="20"/>
                <w:lang w:eastAsia="tr-TR"/>
              </w:rPr>
              <w:t>(1) Gerçek ve tüzel kişiler, turizm yatırımı belgesi almadan doğrudan turizm işletmesi belgesi taleplerinde 28 inci maddenin birinci fıkrasının (ç) ve (d) bentleri hariç, 28 inci ve 29 uncu maddelerde belirtilen belgelerle Bakanlığa yazılı olarak başvurur.</w:t>
            </w:r>
          </w:p>
          <w:p w14:paraId="70B6FD5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araçları işletmeleri belge devri başvurusu</w:t>
            </w:r>
          </w:p>
          <w:p w14:paraId="37228F0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31 – </w:t>
            </w:r>
            <w:r w:rsidRPr="00A90838">
              <w:rPr>
                <w:rFonts w:ascii="Times New Roman" w:hAnsi="Times New Roman" w:cs="Times New Roman"/>
                <w:color w:val="1A1A1A"/>
                <w:sz w:val="20"/>
                <w:szCs w:val="20"/>
                <w:lang w:eastAsia="tr-TR"/>
              </w:rPr>
              <w:t>(1) Deniz turizmi araçları yatırım ve işletmelerinin belge devrine ilişkin taleplerde, deniz turizmi araçları yatırımcısı veya işletmecisi, işletmenin durumuna göre, yatırım ve işletme belgesi başvurularında belirtilen belgelerin aslı veya aslını vermeye yetkili merci tarafından veya aslı gibidir şeklinde noterce onaylanmış sureti ile birlikte Bakanlığa yazılı olarak başvurur.</w:t>
            </w:r>
          </w:p>
          <w:p w14:paraId="43D6133A"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YEDİNCİ BÖLÜM</w:t>
            </w:r>
          </w:p>
          <w:p w14:paraId="06AC7270"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Deniz Turizmi Araçları İşletmelerinin Çalışma Esasları</w:t>
            </w:r>
          </w:p>
          <w:p w14:paraId="20AEE86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İşletme adresi</w:t>
            </w:r>
          </w:p>
          <w:p w14:paraId="7116E70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32 – </w:t>
            </w:r>
            <w:r w:rsidRPr="00A90838">
              <w:rPr>
                <w:rFonts w:ascii="Times New Roman" w:hAnsi="Times New Roman" w:cs="Times New Roman"/>
                <w:color w:val="1A1A1A"/>
                <w:sz w:val="20"/>
                <w:szCs w:val="20"/>
                <w:lang w:eastAsia="tr-TR"/>
              </w:rPr>
              <w:t>(1) Kruvaziyer gemi ve kapasitesi otuz yatak ve üzerinde olan yat işletmelerinin müşterileri ile ilişkilerini düzenleyeceği bir büro kurmaları zorunludur.</w:t>
            </w:r>
          </w:p>
          <w:p w14:paraId="16AAAE9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Kapasitesi otuz yatağın altında olan yat işletmesinin bir büro ile hizmet anlaşması düzenlemesi gerekir.</w:t>
            </w:r>
          </w:p>
          <w:p w14:paraId="2CF7F09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Günübirlik gezi teknesi, dalabilir deniz aracı ve diğer deniz turizmi araçları işletmesi Bakanlığa irtibat adresi bildirir.</w:t>
            </w:r>
          </w:p>
          <w:p w14:paraId="3ED539E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İşletme müdürünün nitelikleri</w:t>
            </w:r>
          </w:p>
          <w:p w14:paraId="151C22F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33 – </w:t>
            </w:r>
            <w:r w:rsidRPr="00A90838">
              <w:rPr>
                <w:rFonts w:ascii="Times New Roman" w:hAnsi="Times New Roman" w:cs="Times New Roman"/>
                <w:color w:val="1A1A1A"/>
                <w:sz w:val="20"/>
                <w:szCs w:val="20"/>
                <w:lang w:eastAsia="tr-TR"/>
              </w:rPr>
              <w:t>(1) Deniz turizmi araçları işletmelerine işletme müdürü olarak atanacak kişilerde aşağıdaki nitelikler aranır:</w:t>
            </w:r>
          </w:p>
          <w:p w14:paraId="7376772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Türk vatandaşı olmak.</w:t>
            </w:r>
          </w:p>
          <w:p w14:paraId="22C71FE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En az lise mezunu olup denizcilik veya turizm sektöründe en az üç yıl çalışmış olmak veya yüksekokul mezunu olmak.</w:t>
            </w:r>
          </w:p>
          <w:p w14:paraId="4C2025C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c) 5607 sayılı Kaçakçılıkla Mücadele Kanununa muhalefetten, 2634 sayılı </w:t>
            </w:r>
            <w:proofErr w:type="gramStart"/>
            <w:r w:rsidRPr="00A90838">
              <w:rPr>
                <w:rFonts w:ascii="Times New Roman" w:hAnsi="Times New Roman" w:cs="Times New Roman"/>
                <w:color w:val="1A1A1A"/>
                <w:sz w:val="20"/>
                <w:szCs w:val="20"/>
                <w:lang w:eastAsia="tr-TR"/>
              </w:rPr>
              <w:t>Turizmi Teşvik Kanununun</w:t>
            </w:r>
            <w:proofErr w:type="gramEnd"/>
            <w:r w:rsidRPr="00A90838">
              <w:rPr>
                <w:rFonts w:ascii="Times New Roman" w:hAnsi="Times New Roman" w:cs="Times New Roman"/>
                <w:color w:val="1A1A1A"/>
                <w:sz w:val="20"/>
                <w:szCs w:val="20"/>
                <w:lang w:eastAsia="tr-TR"/>
              </w:rPr>
              <w:t xml:space="preserve"> 36 ncı maddesi veya 1618 sayılı Seyahat Acentaları ve Seyahat Acentaları Birliği Kanununun 30 uncu maddesinde yer alan suçlardan ve organize suçlardan cezalandırılmamış olmak.</w:t>
            </w:r>
          </w:p>
          <w:p w14:paraId="08553D7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Yatların kiralanmasında mürettebat</w:t>
            </w:r>
          </w:p>
          <w:p w14:paraId="4924151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34 – </w:t>
            </w:r>
            <w:r w:rsidRPr="00A90838">
              <w:rPr>
                <w:rFonts w:ascii="Times New Roman" w:hAnsi="Times New Roman" w:cs="Times New Roman"/>
                <w:color w:val="1A1A1A"/>
                <w:sz w:val="20"/>
                <w:szCs w:val="20"/>
                <w:lang w:eastAsia="tr-TR"/>
              </w:rPr>
              <w:t>(1) Deniz turizmi araçları işletmeciliği bünyesindeki Türk ve yabancı bayraklı, yatçı sayısı onikiyi geçmeyen yatların mürettebatsız olarak kiraya verilebilmesi için, kiralayan yatçılardan en az birisinin yeterli nitelikte ehliyet sahibi olması gerekir.</w:t>
            </w:r>
          </w:p>
          <w:p w14:paraId="0848D2F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Yabancı bayraklı deniz turizmi araçlarının kiralama esasları</w:t>
            </w:r>
          </w:p>
          <w:p w14:paraId="6CD1300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35 – </w:t>
            </w:r>
            <w:r w:rsidRPr="00A90838">
              <w:rPr>
                <w:rFonts w:ascii="Times New Roman" w:hAnsi="Times New Roman" w:cs="Times New Roman"/>
                <w:color w:val="1A1A1A"/>
                <w:sz w:val="20"/>
                <w:szCs w:val="20"/>
                <w:lang w:eastAsia="tr-TR"/>
              </w:rPr>
              <w:t>(1) Bakanlıktan belgeli deniz turizmi araçları işletmeleri, yabancı bayraklı deniz turizmi araçlarını, turizm amaçlı ticari faaliyetlerde kullanılmak üzere Bakanlığın izniyle beş yıla kadar kiralayabilir. Bu izinler gerektiğinde Bakanlıkça uzatılabilir. Bu işletmelerden deniz turizminin geliştirilmesi için Bakanlıkça her yıl belirlenen miktarda altyapı hizmetlerine katkı payı alınır. Bu katkı payı Bakanlık Döner Sermaye İşletmesi Merkez Müdürlüğüne yatırılır.</w:t>
            </w:r>
          </w:p>
          <w:p w14:paraId="302B890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Yabancı bayraklı deniz turizmi araçları, yabancılara ve yurtdışında ikamet eden Türk vatandaşlarına kiralanır.</w:t>
            </w:r>
          </w:p>
          <w:p w14:paraId="1133C1E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Bayrak çekme</w:t>
            </w:r>
          </w:p>
          <w:p w14:paraId="09A2B34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36 – </w:t>
            </w:r>
            <w:r w:rsidRPr="00A90838">
              <w:rPr>
                <w:rFonts w:ascii="Times New Roman" w:hAnsi="Times New Roman" w:cs="Times New Roman"/>
                <w:color w:val="1A1A1A"/>
                <w:sz w:val="20"/>
                <w:szCs w:val="20"/>
                <w:lang w:eastAsia="tr-TR"/>
              </w:rPr>
              <w:t xml:space="preserve">(1) Kanunun </w:t>
            </w:r>
            <w:proofErr w:type="gramStart"/>
            <w:r w:rsidRPr="00A90838">
              <w:rPr>
                <w:rFonts w:ascii="Times New Roman" w:hAnsi="Times New Roman" w:cs="Times New Roman"/>
                <w:color w:val="1A1A1A"/>
                <w:sz w:val="20"/>
                <w:szCs w:val="20"/>
                <w:lang w:eastAsia="tr-TR"/>
              </w:rPr>
              <w:t>27 nci</w:t>
            </w:r>
            <w:proofErr w:type="gramEnd"/>
            <w:r w:rsidRPr="00A90838">
              <w:rPr>
                <w:rFonts w:ascii="Times New Roman" w:hAnsi="Times New Roman" w:cs="Times New Roman"/>
                <w:color w:val="1A1A1A"/>
                <w:sz w:val="20"/>
                <w:szCs w:val="20"/>
                <w:lang w:eastAsia="tr-TR"/>
              </w:rPr>
              <w:t xml:space="preserve"> maddesinin üçüncü fıkrası uyarınca, 6762 sayılı Türk Ticaret Kanununun 823 üncü maddesine bağlı kalmaksızın, Bakanlıktan belgeli deniz turizmi araçları işletmelerinin 35 inci madde uyarınca kiralanan yabancı bayraklı deniz turizmi araçlarına kira süresince Türk bayrağı çekilmesine izin vermeye Bakanlık yetkilidir. Bu şekilde Türk bayrağı çekilen deniz turizmi araçlarından deniz turizminin geliştirilmesi için Bakanlıkça her yıl belirlenen miktarda altyapı hizmetlerine katkı payı alınır. Bu katkı payı Bakanlık Döner Sermaye İşletmesi Merkez Müdürlüğüne yatırılır.</w:t>
            </w:r>
          </w:p>
          <w:p w14:paraId="41C3938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Yabancı işletmeler</w:t>
            </w:r>
          </w:p>
          <w:p w14:paraId="06FEECB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37 – </w:t>
            </w:r>
            <w:r w:rsidRPr="00A90838">
              <w:rPr>
                <w:rFonts w:ascii="Times New Roman" w:hAnsi="Times New Roman" w:cs="Times New Roman"/>
                <w:color w:val="1A1A1A"/>
                <w:sz w:val="20"/>
                <w:szCs w:val="20"/>
                <w:lang w:eastAsia="tr-TR"/>
              </w:rPr>
              <w:t xml:space="preserve">(1) Kanunun </w:t>
            </w:r>
            <w:proofErr w:type="gramStart"/>
            <w:r w:rsidRPr="00A90838">
              <w:rPr>
                <w:rFonts w:ascii="Times New Roman" w:hAnsi="Times New Roman" w:cs="Times New Roman"/>
                <w:color w:val="1A1A1A"/>
                <w:sz w:val="20"/>
                <w:szCs w:val="20"/>
                <w:lang w:eastAsia="tr-TR"/>
              </w:rPr>
              <w:t>3 üncü</w:t>
            </w:r>
            <w:proofErr w:type="gramEnd"/>
            <w:r w:rsidRPr="00A90838">
              <w:rPr>
                <w:rFonts w:ascii="Times New Roman" w:hAnsi="Times New Roman" w:cs="Times New Roman"/>
                <w:color w:val="1A1A1A"/>
                <w:sz w:val="20"/>
                <w:szCs w:val="20"/>
                <w:lang w:eastAsia="tr-TR"/>
              </w:rPr>
              <w:t xml:space="preserve"> maddesinin birinci fıkrasının (e) bendi ve 27 nci maddesi uyarınca, Türkiye dışında kurulu yabancı bayraklı deniz turizmi araçları işletmelerinin, bu araçlarını turizm amacıyla Türkiye’de işletmelerine Bakanlıkça beş yıla kadar izin verilebilir. Bu iznin verilebilmesi için yabancı işletmenin en az bir kruvaziyer gemiyi veya altmış yatak kapasitesine sahip yabancı bayraklı yatlarını Türkiye’de bulundurarak yurtdışında pazarlamaları gerekir. Bu izinler gerektiğinde Bakanlıkça uzatılabilir. Bu işletmelerden deniz turizminin geliştirilmesi için Bakanlıkça her yıl belirlenen miktarda altyapı hizmetlerine katkı payı alınır. Bu katkı payı Bakanlık Döner Sermaye İşletmesi Merkez Müdürlüğüne yatırılır.</w:t>
            </w:r>
          </w:p>
          <w:p w14:paraId="7CCB35E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Muayene ve ölçüm</w:t>
            </w:r>
          </w:p>
          <w:p w14:paraId="1AE0364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38 – </w:t>
            </w:r>
            <w:r w:rsidRPr="00A90838">
              <w:rPr>
                <w:rFonts w:ascii="Times New Roman" w:hAnsi="Times New Roman" w:cs="Times New Roman"/>
                <w:color w:val="1A1A1A"/>
                <w:sz w:val="20"/>
                <w:szCs w:val="20"/>
                <w:lang w:eastAsia="tr-TR"/>
              </w:rPr>
              <w:t>(1) Türk ve yabancı bayraklı deniz turizmi araçlarının muayene ve ölçümleri, ilgili ulusal ve uluslararası mevzuat hükümlerine göre yapılır.</w:t>
            </w:r>
          </w:p>
          <w:p w14:paraId="268E83A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Yabancı bayraklı deniz turizmi araçlarının sahip oldukları aynı nitelikteki belgeler ve muayeneler geçerlidir.</w:t>
            </w:r>
          </w:p>
          <w:p w14:paraId="445E6DC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Yabancı bayraklı deniz turizmi araçlarının tonajlarını belirlemede kullanılacak usul ve esasları tespit etmeye Denizcilik Müsteşarlığı yetkilidir.</w:t>
            </w:r>
          </w:p>
          <w:p w14:paraId="75A6FECD"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SEKİZİNCİ BÖLÜM</w:t>
            </w:r>
          </w:p>
          <w:p w14:paraId="2289FA8E"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Türk Karasularında Seyir Esasları</w:t>
            </w:r>
          </w:p>
          <w:p w14:paraId="225DEBA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Liman başkanlığı</w:t>
            </w:r>
          </w:p>
          <w:p w14:paraId="08257BB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39 – </w:t>
            </w:r>
            <w:r w:rsidRPr="00A90838">
              <w:rPr>
                <w:rFonts w:ascii="Times New Roman" w:hAnsi="Times New Roman" w:cs="Times New Roman"/>
                <w:color w:val="1A1A1A"/>
                <w:sz w:val="20"/>
                <w:szCs w:val="20"/>
                <w:lang w:eastAsia="tr-TR"/>
              </w:rPr>
              <w:t>(1) Liman başkanlığı, turizm amaçlı deniz araçlarının liman giriş ve çıkış işlemlerinde, mülki idare amirinin talimatlarına göre hudut kapılarında işlemleri yürüten yetkili kamu idaresidir.</w:t>
            </w:r>
          </w:p>
          <w:p w14:paraId="210821D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Hudut giriş ve çıkış işlemleri</w:t>
            </w:r>
          </w:p>
          <w:p w14:paraId="50068FA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40 – </w:t>
            </w:r>
            <w:r w:rsidRPr="00A90838">
              <w:rPr>
                <w:rFonts w:ascii="Times New Roman" w:hAnsi="Times New Roman" w:cs="Times New Roman"/>
                <w:color w:val="1A1A1A"/>
                <w:sz w:val="20"/>
                <w:szCs w:val="20"/>
                <w:lang w:eastAsia="tr-TR"/>
              </w:rPr>
              <w:t>(1) Türkiye’ye deniz yoluyla giren veya Türkiye’den çıkan her türlü deniz aracı, deniz hudut kapılarından giriş ve çıkış yapmak zorundadır.</w:t>
            </w:r>
          </w:p>
          <w:p w14:paraId="26C1675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(2) Deniz araçlarının hudut giriş ve çıkış işlemleri; beyan esasına dayalı olarak seyir izin belgesi üzerinde, liman başkanı tarafından yapılır ve ilgili kamu kurumları liman başkanı tarafından bilgilendirilir. Söz konusu işlemler sırasında </w:t>
            </w:r>
            <w:proofErr w:type="gramStart"/>
            <w:r w:rsidRPr="00A90838">
              <w:rPr>
                <w:rFonts w:ascii="Times New Roman" w:hAnsi="Times New Roman" w:cs="Times New Roman"/>
                <w:color w:val="1A1A1A"/>
                <w:sz w:val="20"/>
                <w:szCs w:val="20"/>
                <w:lang w:eastAsia="tr-TR"/>
              </w:rPr>
              <w:t>işbirliği</w:t>
            </w:r>
            <w:proofErr w:type="gramEnd"/>
            <w:r w:rsidRPr="00A90838">
              <w:rPr>
                <w:rFonts w:ascii="Times New Roman" w:hAnsi="Times New Roman" w:cs="Times New Roman"/>
                <w:color w:val="1A1A1A"/>
                <w:sz w:val="20"/>
                <w:szCs w:val="20"/>
                <w:lang w:eastAsia="tr-TR"/>
              </w:rPr>
              <w:t xml:space="preserve"> yapılan ilgili kamu kurum ve kuruluşları tarafından gerekli görüldüğü hallerde, bu kurumların inceleme ve araştırması sonuçlanıncaya kadar deniz aracının limana girmesine veya limandan ayrılmasına izin verilmez.</w:t>
            </w:r>
          </w:p>
          <w:p w14:paraId="64A52EA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Deniz aracının hudut giriş ve çıkış işlemleri sırasında deniz aracı sahibinin veya kaptanının pasaportları üzerine deniz aracına ait herhangi bir kayıt düşülmez.</w:t>
            </w:r>
          </w:p>
          <w:p w14:paraId="2FFB4DD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Deniz seyri dışında herhangi bir nakliye vasıtasıyla Türkiye gümrük bölgesine getirilen deniz araçlarının hudut girişlerine ilişkin seyir izin belgesi işlemleri denize ilk indirildikleri yerde başlar.</w:t>
            </w:r>
          </w:p>
          <w:p w14:paraId="56E5885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araçlarının seyir izin belgesi</w:t>
            </w:r>
          </w:p>
          <w:p w14:paraId="3EAC790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41 – </w:t>
            </w:r>
            <w:r w:rsidRPr="00A90838">
              <w:rPr>
                <w:rFonts w:ascii="Times New Roman" w:hAnsi="Times New Roman" w:cs="Times New Roman"/>
                <w:color w:val="1A1A1A"/>
                <w:sz w:val="20"/>
                <w:szCs w:val="20"/>
                <w:lang w:eastAsia="tr-TR"/>
              </w:rPr>
              <w:t>(1) Deniz turizmi araçlarının araç, gümrük, personel, yolcu, pasaport, sıhhi muamele, liman, eşya ve sefer ile ilgili diğer beyan ve işlemlerinin tamamı seyir izin belgesi üzerinde yapılır. Türk karasularında seyirde kullanılacak belgelerin ve bu belgelerin, biçim, basım, dağıtım ve kullanım şekline ilişkin esaslar ilgili kamu kurum ve kuruluşlarının görüşleri alınarak Bakanlıkça belirlenir.</w:t>
            </w:r>
          </w:p>
          <w:p w14:paraId="79AAD77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(2) Bakanlıkça belirlenen esaslara uygun olarak hazırlanan seyir izin belgesinin basım ve dağıtımı, Bakanlıkça her yıl döviz ve Türk Lirası olarak belirlenecek miktarlar karşılığında Bakanlık Döner Sermaye Merkez İşletmesince yapılır. Döner Sermaye Merkez İşletmesi bu belgelerin dağıtımını meslek kuruluşları aracılığıyla da yapabilir. Bu durumda net hâsılattan görevlendirilen kuruluşa idari ve genel giderler karşılığı </w:t>
            </w:r>
            <w:proofErr w:type="gramStart"/>
            <w:r w:rsidRPr="00A90838">
              <w:rPr>
                <w:rFonts w:ascii="Times New Roman" w:hAnsi="Times New Roman" w:cs="Times New Roman"/>
                <w:color w:val="1A1A1A"/>
                <w:sz w:val="20"/>
                <w:szCs w:val="20"/>
                <w:lang w:eastAsia="tr-TR"/>
              </w:rPr>
              <w:t>% 10</w:t>
            </w:r>
            <w:proofErr w:type="gramEnd"/>
            <w:r w:rsidRPr="00A90838">
              <w:rPr>
                <w:rFonts w:ascii="Times New Roman" w:hAnsi="Times New Roman" w:cs="Times New Roman"/>
                <w:color w:val="1A1A1A"/>
                <w:sz w:val="20"/>
                <w:szCs w:val="20"/>
                <w:lang w:eastAsia="tr-TR"/>
              </w:rPr>
              <w:t xml:space="preserve"> pay ödenir ve kalanı Bakanlık Döner Sermaye İşletmesi Merkez Müdürlüğüne gelir kaydedilir.</w:t>
            </w:r>
          </w:p>
          <w:p w14:paraId="2A1870E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Türk limanları arasında seyir esasları</w:t>
            </w:r>
          </w:p>
          <w:p w14:paraId="06B0403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42 – </w:t>
            </w:r>
            <w:r w:rsidRPr="00A90838">
              <w:rPr>
                <w:rFonts w:ascii="Times New Roman" w:hAnsi="Times New Roman" w:cs="Times New Roman"/>
                <w:color w:val="1A1A1A"/>
                <w:sz w:val="20"/>
                <w:szCs w:val="20"/>
                <w:lang w:eastAsia="tr-TR"/>
              </w:rPr>
              <w:t>(1) Hudut giriş işlemini tamamlamış Türk ve yabancı bayraklı deniz turizmi araçları, Türk karasuları ve limanları arasında liman başkanlığının onayı ile serbestçe dolaşabilir.</w:t>
            </w:r>
          </w:p>
          <w:p w14:paraId="329B24F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Hudut giriş işlemini tamamlamış yabancı bayraklı özel deniz araçları Türkiye’ye girişte Türk liman ve karasularında yapacakları seyirleri, güzergâhlarını seyir izin belgesi üzerinde belirterek serbestçe seyredebilir. Türk bayraklı özel deniz araçları Türk limanları arasında yapacakları seferlerde seyir izin belgesi kullanmaz.</w:t>
            </w:r>
          </w:p>
          <w:p w14:paraId="04E6D68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Kruvaziyer gemiler dışında Bakanlıktan belgeli Türk ve yabancı bayraklı deniz turizmi araçları, Türk karasularında her ticari seferin sonuna kadar geçerli olmak üzere seyir izin belgesi ile seyreder. Kruvaziyer gemiler, seyir izin işlemleri açısından diğer gemilerin tabi oldukları işlemlere tabidir.</w:t>
            </w:r>
          </w:p>
          <w:p w14:paraId="26C1B47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Seyir izin belgesinin deniz turizmi araçları sahipleri veya kaptanları tarafından doğru ve noksansız bir biçimde doldurularak imzalanması ve süresi içerisinde deniz turizmi aracında bulundurulması zorunludur.</w:t>
            </w:r>
          </w:p>
          <w:p w14:paraId="7036145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Kaptanın, seyir izin belgesinin sefer süresince deniz turizmi aracında kalan nüshasını liman başkanlığına teslim etmesi ile sefer tamamlanmış olur.</w:t>
            </w:r>
          </w:p>
          <w:p w14:paraId="65B86F1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Türk Boğazlarından geçişler bakımından 1936 tarihli Montrö Boğazlar Rejimi Sözleşmesi ile 8/10/1998 tarihli ve 98/11860 sayılı Bakanlar Kurulu Kararıyla kabul edilen Türk Boğazları Deniz Trafik Düzeni Tüzüğü hükümleri saklıdır.</w:t>
            </w:r>
          </w:p>
          <w:p w14:paraId="6F8B3C8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(7) Seferini tamamlayan deniz turizmi araçları, sefer bittikten en geç oniki saat içinde liman başkanlığına bildirimde bulunurlar.</w:t>
            </w:r>
          </w:p>
          <w:p w14:paraId="4B9E834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(8) Deniz turizmi tesislerinde kışlayan yabancı bayraklı deniz turizmi araçlarının seyir izin belgeleri kışlama süresince geçerlidir.</w:t>
            </w:r>
          </w:p>
          <w:p w14:paraId="1B1E17A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Sıhhi muamele</w:t>
            </w:r>
          </w:p>
          <w:p w14:paraId="6C7F112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43 – </w:t>
            </w:r>
            <w:r w:rsidRPr="00A90838">
              <w:rPr>
                <w:rFonts w:ascii="Times New Roman" w:hAnsi="Times New Roman" w:cs="Times New Roman"/>
                <w:color w:val="1A1A1A"/>
                <w:sz w:val="20"/>
                <w:szCs w:val="20"/>
                <w:lang w:eastAsia="tr-TR"/>
              </w:rPr>
              <w:t>(1) Deniz turizmi araçlarının seyir izin belgesi kapsamında yaptıkları vize, patente dâhil sıhhi muamele, yabancı bir limana uğramadıkları ve Türkiye’de kaldıkları sürece ayrıca bir işleme gerek olmaksızın geçerlidir.</w:t>
            </w:r>
          </w:p>
          <w:p w14:paraId="61C0EB3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Ancak, ölüm ve bulaşıcı hastalık halinin en yakın liman başkanlığına veya en yakın mülki idare amirliğine bildirilmesi zorunludur.</w:t>
            </w:r>
          </w:p>
          <w:p w14:paraId="410B864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araçları seyir bölgeleri, kontrolü ve geliştirilmesi</w:t>
            </w:r>
          </w:p>
          <w:p w14:paraId="722C071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44 – </w:t>
            </w:r>
            <w:r w:rsidRPr="00A90838">
              <w:rPr>
                <w:rFonts w:ascii="Times New Roman" w:hAnsi="Times New Roman" w:cs="Times New Roman"/>
                <w:color w:val="1A1A1A"/>
                <w:sz w:val="20"/>
                <w:szCs w:val="20"/>
                <w:lang w:eastAsia="tr-TR"/>
              </w:rPr>
              <w:t>(1) Türk ve yabancı bayraklı veya yabancıların kullandıkları deniz turizmi araçları; Türk karasularında Kanunun 28 inci maddesi uyarınca 2565 sayılı Askeri Yasak Bölgeler ve Güvenlik Bölgeleri Kanunu uyarınca belirlenen askeri yasak bölgeler, askeri güvenlik ve özel güvenlik bölgeleri dışında kalan Türk karasularında kıyı ve koylara başkaca bir tahdit bulunmaması kaydıyla yanaşabilir, geceleyebilir ve demirleyebilir.</w:t>
            </w:r>
          </w:p>
          <w:p w14:paraId="1E191CB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Seyir bölgelerinde deniz araçlarının seyretme, demirleme, durma ve dalmalarında sakınca görülen yerler, ilgili kamu idarelerince Bakanlık koordinatörlüğünde belirlenerek duyurulur. Denetim bu konuda görevli kurumlarca yapılır.</w:t>
            </w:r>
          </w:p>
          <w:p w14:paraId="446FF2E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Mücbir sebepler ve olağanüstü haller</w:t>
            </w:r>
          </w:p>
          <w:p w14:paraId="15C6278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45 – </w:t>
            </w:r>
            <w:r w:rsidRPr="00A90838">
              <w:rPr>
                <w:rFonts w:ascii="Times New Roman" w:hAnsi="Times New Roman" w:cs="Times New Roman"/>
                <w:color w:val="1A1A1A"/>
                <w:sz w:val="20"/>
                <w:szCs w:val="20"/>
                <w:lang w:eastAsia="tr-TR"/>
              </w:rPr>
              <w:t>(1) Mücbir sebepler ve olağanüstü haller veya 4922 sayılı Denizde Can ve Mal Koruma Hakkında Kanunda öngörülen yükümlülükler nedeniyle gerekebilecek zorunlu liman giriş veya çıkış işlemlerinde, beyanı sonradan yapmak kaydıyla deniz turizmi araçlarına istisna tanınır.</w:t>
            </w:r>
          </w:p>
          <w:p w14:paraId="6DE7A5A2"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DOKUZUNCU BÖLÜM</w:t>
            </w:r>
          </w:p>
          <w:p w14:paraId="6ACA2326"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Yabancı Deniz Turizmi Araçlarının Kalış Süreleri ve Kabotaj Hakları</w:t>
            </w:r>
          </w:p>
          <w:p w14:paraId="67B346D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araçlarının Türkiye’de bırakılması ve kalış süreleri</w:t>
            </w:r>
          </w:p>
          <w:p w14:paraId="63B17E7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46 – </w:t>
            </w:r>
            <w:r w:rsidRPr="00A90838">
              <w:rPr>
                <w:rFonts w:ascii="Times New Roman" w:hAnsi="Times New Roman" w:cs="Times New Roman"/>
                <w:color w:val="1A1A1A"/>
                <w:sz w:val="20"/>
                <w:szCs w:val="20"/>
                <w:lang w:eastAsia="tr-TR"/>
              </w:rPr>
              <w:t>(1) Yabancı bayraklı deniz turizmi araçları; Bakanlıktan belgeli deniz turizmi tesislerinde ayrıca bir izne gerek kalmaksızın beş yıla kadar denizde ve karada kışlama, bakım ve onarım amacıyla bırakılabilir. Belgeli deniz turizmi tesislerinde beş yıl kalan ve bu süre içerisinde sahipleri tarafından en az bir kez kullanılan yabancı bayraklı özel yatların kalış süresi Bakanlıkça beş yıl daha uzatılabilir.</w:t>
            </w:r>
          </w:p>
          <w:p w14:paraId="2B4CBB2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Yabancı bayraklı deniz turizmi araçlarının deniz turizmi tesislerine bırakılarak donatan, sahip ve kaptanının Türkiye dışına çıkmak istemesi halinde, deniz turizmi tesis işletmesi, deniz turizmi aracını sorumluluğu altına alarak durumu seyir izin belgesi üzerine işler ve bağlı bulunduğu gümrük idaresine ve liman başkanlığına bildirir.</w:t>
            </w:r>
          </w:p>
          <w:p w14:paraId="39B5661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(3) Bağlama sözleşmesi süresinin bitiminden itibaren beş yıl sonunda liman işletmesine başvurmayan veya sözleşmesini yenilemeyen deniz turizmi araçları ile ilgili olarak 4458 sayılı </w:t>
            </w:r>
            <w:proofErr w:type="gramStart"/>
            <w:r w:rsidRPr="00A90838">
              <w:rPr>
                <w:rFonts w:ascii="Times New Roman" w:hAnsi="Times New Roman" w:cs="Times New Roman"/>
                <w:color w:val="1A1A1A"/>
                <w:sz w:val="20"/>
                <w:szCs w:val="20"/>
                <w:lang w:eastAsia="tr-TR"/>
              </w:rPr>
              <w:t>Gümrük Kanununun</w:t>
            </w:r>
            <w:proofErr w:type="gramEnd"/>
            <w:r w:rsidRPr="00A90838">
              <w:rPr>
                <w:rFonts w:ascii="Times New Roman" w:hAnsi="Times New Roman" w:cs="Times New Roman"/>
                <w:color w:val="1A1A1A"/>
                <w:sz w:val="20"/>
                <w:szCs w:val="20"/>
                <w:lang w:eastAsia="tr-TR"/>
              </w:rPr>
              <w:t xml:space="preserve"> tasfiye hükümleri uyarınca işlem yapılır.</w:t>
            </w:r>
          </w:p>
          <w:p w14:paraId="7F19874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(4) Bu Yönetmeliğin 35 inci ve </w:t>
            </w:r>
            <w:proofErr w:type="gramStart"/>
            <w:r w:rsidRPr="00A90838">
              <w:rPr>
                <w:rFonts w:ascii="Times New Roman" w:hAnsi="Times New Roman" w:cs="Times New Roman"/>
                <w:color w:val="1A1A1A"/>
                <w:sz w:val="20"/>
                <w:szCs w:val="20"/>
                <w:lang w:eastAsia="tr-TR"/>
              </w:rPr>
              <w:t>37 nci</w:t>
            </w:r>
            <w:proofErr w:type="gramEnd"/>
            <w:r w:rsidRPr="00A90838">
              <w:rPr>
                <w:rFonts w:ascii="Times New Roman" w:hAnsi="Times New Roman" w:cs="Times New Roman"/>
                <w:color w:val="1A1A1A"/>
                <w:sz w:val="20"/>
                <w:szCs w:val="20"/>
                <w:lang w:eastAsia="tr-TR"/>
              </w:rPr>
              <w:t xml:space="preserve"> maddeleri uyarınca ticari faaliyette bulunan yabancı bayraklı yatların Türkiye’de belgeli deniz turizmi tesisinde kışlamaları şarttır. Ticari faaliyette bulunan yabancı bayraklı yatlardan, kışlama yapılmaması halinde, deniz turizminin geliştirilmesi için Bakanlıkça her yıl belirlenen miktarda altyapı hizmetlerine katkı payı alınır. Bu katkı payı Bakanlık Döner Sermaye İşletmesi Merkez Müdürlüğüne yatırılır.</w:t>
            </w:r>
          </w:p>
          <w:p w14:paraId="11674DE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Kabotaj hakları</w:t>
            </w:r>
          </w:p>
          <w:p w14:paraId="4323E5F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47 – </w:t>
            </w:r>
            <w:r w:rsidRPr="00A90838">
              <w:rPr>
                <w:rFonts w:ascii="Times New Roman" w:hAnsi="Times New Roman" w:cs="Times New Roman"/>
                <w:color w:val="1A1A1A"/>
                <w:sz w:val="20"/>
                <w:szCs w:val="20"/>
                <w:lang w:eastAsia="tr-TR"/>
              </w:rPr>
              <w:t>(1) Türkiye’ye hudut girişi yapan Türk karasuları ve limanları arasında seyreden veya Türkiye’de kışlayan yabancı bayraklı yatlar, sahipleri ve yat sahibince yazılı yetki verilmiş kişiler tarafından, ticari amaç taşımamak kaydıyla gezi, spor ve eğlence amacıyla seyir izin belgesi ile serbestçe kullanılabilir. Bu çeşit yatlara karşılığında hiçbir ücret alınmadan yalnızca gezi, spor ve eğlence amacıyla Türk veya yabancı ziyaretçi alınması mümkündür.</w:t>
            </w:r>
          </w:p>
          <w:p w14:paraId="533B03A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Çok sahipli yabancı bayraklı özel yatlar ile yabancı kulüp, dernek ve birliklere ait yatlar bir yıl içerisinde gezi, eğlence ve spor amacıyla en fazla dört sahibi tarafından kullanılabilir. Bu yatların dört sahipten fazla kullanılması halinde, deniz turizminin geliştirilmesi için Bakanlıkça her yıl belirlenen miktarda altyapı hizmetlerine katkı payı, seyir izin belgesi ücretine eklenerek alınır.</w:t>
            </w:r>
          </w:p>
          <w:p w14:paraId="1A0841B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Türkiye’ye giriş yapan yabancı bayraklı özel yatların sahip veya sahibince yetkili kılınmış kişilerin talimatı üzerine, kaptan ve mürettebatı ile bulunduğu Türk limanından bir başka Türk limanına yatçı olmadan seyri sefer sayılmaz.</w:t>
            </w:r>
          </w:p>
          <w:p w14:paraId="49CCC7D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Deniz turizmi araçları işletmesi belgesi bulunmayan yabancı bayraklı ticari yatların, belirli bir program dâhilinde veya programsız olarak ücret karşılığı yatçı alarak Türk limanları arasında gezi tertip etmeleri halinde 815 sayılı Türkiye Sahillerinde Nakliyatı Bahriye (Kabotaj) ve Limanlarla Kara Suları Dahilinde İcrayı San'at ve Ticaret Hakkında Kanun hükümlerine göre işlem yapılır. Yurtdışından yatçısı ile gelen Bakanlıktan belgesiz yabancı bayraklı ticari yatların seyir esasları Bakanlıkça belirlenir. Bu yatlardan, deniz turizminin geliştirilmesi için Bakanlıkça her yıl belirlenen miktarda altyapı hizmetlerine katkı payı, seyir izin belgesi ücretine eklenerek alınır.</w:t>
            </w:r>
          </w:p>
          <w:p w14:paraId="501C5BB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Turizm ve tanıtma açısından önem taşıyan deniz turizmi faaliyetlerinin bu madde kapsamı dışında değerlendirilmesi Bakanlığın uygun görüşü ile mümkündür.</w:t>
            </w:r>
          </w:p>
          <w:p w14:paraId="6AF6C9E0"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ONUNCU BÖLÜM</w:t>
            </w:r>
          </w:p>
          <w:p w14:paraId="18AB8D24"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Ortak Hükümler</w:t>
            </w:r>
          </w:p>
          <w:p w14:paraId="08524DD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Başvuruların değerlendirilmesi</w:t>
            </w:r>
          </w:p>
          <w:p w14:paraId="587FCCB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48 – </w:t>
            </w:r>
            <w:r w:rsidRPr="00A90838">
              <w:rPr>
                <w:rFonts w:ascii="Times New Roman" w:hAnsi="Times New Roman" w:cs="Times New Roman"/>
                <w:color w:val="1A1A1A"/>
                <w:sz w:val="20"/>
                <w:szCs w:val="20"/>
                <w:lang w:eastAsia="tr-TR"/>
              </w:rPr>
              <w:t>(1) Deniz turizmi tesisleri ve deniz turizmi araçlarına turizm yatırımı belgesi verilmesi, bu belgenin kısmi turizm işletmesi belgesi veya turizm işletmesi belgesine çevrilmesi, kapsamının değiştirilmesi, adres ve kapasite değişikliği, belge devri ve süre uzatımı konularına ilişkin talepler Bakanlıkça değerlendirilir.</w:t>
            </w:r>
          </w:p>
          <w:p w14:paraId="39DDBCD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Deniz turizmi tesis ve araçlarının, turizm işletmesi belgesi veya kısmi turizm işletmesi belgesi taleplerinde, tesisin veya aracın türü, asgari nitelikleri, kapasitesi, fiziki özellikleri, kullanılan malzemelerin standardı, işletme ve hizmet kalitesi ile personelin nitelikleri bu Yönetmelik kapsamında denetlenerek değerlendirilir ve uygun görülenler Bakanlıkça belgelendirilir.</w:t>
            </w:r>
          </w:p>
          <w:p w14:paraId="0AA2193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Değişikliklerin bildirilmesi</w:t>
            </w:r>
          </w:p>
          <w:p w14:paraId="07AEF52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49 – </w:t>
            </w:r>
            <w:r w:rsidRPr="00A90838">
              <w:rPr>
                <w:rFonts w:ascii="Times New Roman" w:hAnsi="Times New Roman" w:cs="Times New Roman"/>
                <w:color w:val="1A1A1A"/>
                <w:sz w:val="20"/>
                <w:szCs w:val="20"/>
                <w:lang w:eastAsia="tr-TR"/>
              </w:rPr>
              <w:t>(1) Bu Yönetmelik kapsamında bulunan yatırım ve işletmeler, belge kapsamında değişiklik yapmak istedikleri takdirde, bu değişiklikleri yapmadan önce Bakanlığa bildirimde bulunur. Adres değişikliği Bakanlığa bildirilmediği takdirde, Bakanlıkta mevcut adrese yapılan tebligat, 7201 sayılı Tebligat Kanunu uyarınca kendilerine yapılmış sayılır.</w:t>
            </w:r>
          </w:p>
          <w:p w14:paraId="5E00AC2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Teminat</w:t>
            </w:r>
          </w:p>
          <w:p w14:paraId="5AD8D76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50 – </w:t>
            </w:r>
            <w:r w:rsidRPr="00A90838">
              <w:rPr>
                <w:rFonts w:ascii="Times New Roman" w:hAnsi="Times New Roman" w:cs="Times New Roman"/>
                <w:color w:val="1A1A1A"/>
                <w:sz w:val="20"/>
                <w:szCs w:val="20"/>
                <w:lang w:eastAsia="tr-TR"/>
              </w:rPr>
              <w:t>(1) Bu Yönetmelik kapsamında belgelendirilen deniz turizmi işletmeleri, müşterilerine sunacakları hizmetler ve faaliyetleri nedeniyle yapacakları işlemlerinden doğacak yükümlülüklerine karşılık olmak üzere, işletme teminatını vermek zorundadır.</w:t>
            </w:r>
          </w:p>
          <w:p w14:paraId="4BCBE9E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Teminat, Bakanlık emrine kayıtsız, şartsız, kesin ve süresiz banka teminat mektubu olarak verilir.       </w:t>
            </w:r>
          </w:p>
          <w:p w14:paraId="68D8FCD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(3) Alınacak teminatın miktarı, işletmenin türüne göre her yıl Bakanlıkça belirlenir. İşletme teminatı birinci fıkradaki yükümlülükler dışında başka bir alacak için temlik, rehin ve haciz edilemez. İşletme teminatında meydana gelen eksilme, Bakanlığın yazılı uyarısı üzerine ilgili işletme tarafından en geç otuz gün içinde tamamlanır.</w:t>
            </w:r>
          </w:p>
          <w:p w14:paraId="6768873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(4) Faaliyetlerine son vermek isteyen işletmelerin işletme belgeleri Bakanlıkça geri alınır. İşletme teminatı belgenin geri alınmasından itibaren bir yıl süre ile birinci fıkradaki yükümlülükler için Bakanlık emrinde tutulur, bir yılın sonunda iade edilir.</w:t>
            </w:r>
          </w:p>
          <w:p w14:paraId="301925C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(5) İşletme belgelerinin Bakanlıkça iptal edilmesi halinde işletme teminatı bir yıl süreyle birinci fıkradaki yükümlülükler için alıkonulur, bu sürenin sonunda işletmenin borcu çıkmadığı takdirde Hazineye gelir kaydedilir.</w:t>
            </w:r>
          </w:p>
          <w:p w14:paraId="4FCAE50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(6) Deniz turizmi tesisi işletmeleri ve deniz turizmi araçları işletmeleri taahhüt ettikleri hizmetleri aynen gerçekleştirmedikleri durumda, bundan doğan zararları tazmin etmekle yükümlüdür. Bu işletmelerin kusurları neticesinde meydana gelecek sigorta kapsamı dışındaki zararlar, Bakanlık emrindeki teminattan ödenir ve durum ilgili işletmeye bildirilir.</w:t>
            </w:r>
          </w:p>
          <w:p w14:paraId="35C073E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Sigorta</w:t>
            </w:r>
          </w:p>
          <w:p w14:paraId="332AB67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51 – </w:t>
            </w:r>
            <w:r w:rsidRPr="00A90838">
              <w:rPr>
                <w:rFonts w:ascii="Times New Roman" w:hAnsi="Times New Roman" w:cs="Times New Roman"/>
                <w:color w:val="1A1A1A"/>
                <w:sz w:val="20"/>
                <w:szCs w:val="20"/>
                <w:lang w:eastAsia="tr-TR"/>
              </w:rPr>
              <w:t>(1) Bu Yönetmelik kapsamında belgelendirilen deniz turizmi tesisi işletmelerinin, üçüncü şahıs mali mesuliyet veya marina sorumluluk veya liman sorumluluk sigortası yaptırmaları zorunludur.</w:t>
            </w:r>
          </w:p>
          <w:p w14:paraId="08A6B565"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Bu Yönetmelik kapsamında belgelendirilen deniz turizmi araçları işletmelerinin, işletme belgelerinde belirtilen deniz turizmi araçlarının mürettebatına, ziyaretçilerine ve üçüncü kişilere verebileceği zararları kapsayan sigorta yaptırmaları zorunludur.</w:t>
            </w:r>
          </w:p>
          <w:p w14:paraId="7E89A61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Faaliyet raporları</w:t>
            </w:r>
          </w:p>
          <w:p w14:paraId="01B5249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52 – </w:t>
            </w:r>
            <w:r w:rsidRPr="00A90838">
              <w:rPr>
                <w:rFonts w:ascii="Times New Roman" w:hAnsi="Times New Roman" w:cs="Times New Roman"/>
                <w:color w:val="1A1A1A"/>
                <w:sz w:val="20"/>
                <w:szCs w:val="20"/>
                <w:lang w:eastAsia="tr-TR"/>
              </w:rPr>
              <w:t xml:space="preserve">(1) Bu Yönetmelik kapsamında faaliyette bulunan deniz turizmi işletmeleri, her yıl </w:t>
            </w:r>
            <w:proofErr w:type="gramStart"/>
            <w:r w:rsidRPr="00A90838">
              <w:rPr>
                <w:rFonts w:ascii="Times New Roman" w:hAnsi="Times New Roman" w:cs="Times New Roman"/>
                <w:color w:val="1A1A1A"/>
                <w:sz w:val="20"/>
                <w:szCs w:val="20"/>
                <w:lang w:eastAsia="tr-TR"/>
              </w:rPr>
              <w:t>Ocak</w:t>
            </w:r>
            <w:proofErr w:type="gramEnd"/>
            <w:r w:rsidRPr="00A90838">
              <w:rPr>
                <w:rFonts w:ascii="Times New Roman" w:hAnsi="Times New Roman" w:cs="Times New Roman"/>
                <w:color w:val="1A1A1A"/>
                <w:sz w:val="20"/>
                <w:szCs w:val="20"/>
                <w:lang w:eastAsia="tr-TR"/>
              </w:rPr>
              <w:t xml:space="preserve"> ayı içinde, bir önceki yıl Türkiye’ye getirdiği turist sayısı ve işletmelerinde konaklayan ve kışlayan deniz araçlarına ilişkin bilgiler ile turizm değerlendirmelerine ilişkin görüşlerini Bakanlığa bir rapor halinde bildirir.</w:t>
            </w:r>
          </w:p>
          <w:p w14:paraId="1D484CF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Tanıtım, bilgilendirme ve fiyat tarifeleri</w:t>
            </w:r>
          </w:p>
          <w:p w14:paraId="79BCFFA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53 – </w:t>
            </w:r>
            <w:r w:rsidRPr="00A90838">
              <w:rPr>
                <w:rFonts w:ascii="Times New Roman" w:hAnsi="Times New Roman" w:cs="Times New Roman"/>
                <w:color w:val="1A1A1A"/>
                <w:sz w:val="20"/>
                <w:szCs w:val="20"/>
                <w:lang w:eastAsia="tr-TR"/>
              </w:rPr>
              <w:t>(1) Deniz turizmi işletmelerinin tanıtımı Bakanlıktan alınan belgeye uygun olarak yapılır. Tanıtımında tüketici hakları açısından doğru bilgilere yer verilir, ülke turizmini zedeleyecek ya da yanıltıcı olabilecek tanıtımlarda bulunulamaz.</w:t>
            </w:r>
          </w:p>
          <w:p w14:paraId="62A8F12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Bakanlıktan belgeli deniz turizmi işletmeleri, Bakanlıkça istenen her tür bilgiyi ve belgeyi zamanında ibraz etmekle yükümlü olup belge kapsamındaki değişiklikleri Bakanlığa bildirmek zorundadır. Bu Yönetmelik uyarınca faaliyette bulunacak deniz turizmi işletmeleri fiyat tarifelerini Kanunun 10 uncu maddesi uyarınca hazırlayıp onaylatarak uygulayabilir. Onaylı fiyat tarifeleri, müşteri profiline göre belirlenecek dillerde, gerektiğinde müşteriye verilmek üzere hazır bulundurulur.</w:t>
            </w:r>
          </w:p>
          <w:p w14:paraId="063746D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Personel nitelikleri</w:t>
            </w:r>
          </w:p>
          <w:p w14:paraId="11A5ADBB"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54 – </w:t>
            </w:r>
            <w:r w:rsidRPr="00A90838">
              <w:rPr>
                <w:rFonts w:ascii="Times New Roman" w:hAnsi="Times New Roman" w:cs="Times New Roman"/>
                <w:color w:val="1A1A1A"/>
                <w:sz w:val="20"/>
                <w:szCs w:val="20"/>
                <w:lang w:eastAsia="tr-TR"/>
              </w:rPr>
              <w:t>(1) Bu Yönetmelik kapsamında faaliyette bulunan deniz turizmi işletmelerinde denizcilikle ilgili tüm hizmetler gemi adamı belgesine, diğer hizmetler ise uygun sertifikaya sahip kişilerce yürütülür. Görevli personelin hizmet standardını yükseltmek amacıyla eğitim için gerekli önlemler işverenler tarafından alınır ve uygulanır. Çalışanlar işlerine ve görev mahallerine uygun, özel ve temiz kıyafet giyer. Her işletmede ilk yardım konusunda sertifikalı personel çalıştırılır.</w:t>
            </w:r>
          </w:p>
          <w:p w14:paraId="1C06899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işletmelerinin yetkileri</w:t>
            </w:r>
          </w:p>
          <w:p w14:paraId="41D86714"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55 – </w:t>
            </w:r>
            <w:r w:rsidRPr="00A90838">
              <w:rPr>
                <w:rFonts w:ascii="Times New Roman" w:hAnsi="Times New Roman" w:cs="Times New Roman"/>
                <w:color w:val="1A1A1A"/>
                <w:sz w:val="20"/>
                <w:szCs w:val="20"/>
                <w:lang w:eastAsia="tr-TR"/>
              </w:rPr>
              <w:t>(1) Deniz turizmi tesisi ve araçları işletmeleri, tesislerine gelen ve tesislerinde bulunan turizm amaçlı deniz araçlarının hudut giriş ve çıkış işlemleri ile Türk karasuları ve limanları arasındaki seyirlerine ilişkin ilgili kamu kurumları nezdinde yapılması zorunlu işlemleri için aracılık yapabilir. Bu işletmelerden aracılık faaliyetleri için başka bir belge aranmaz. İşletme, bu işlemleri yürütecek personeli ilgili kamu kurumlarına bildirir.</w:t>
            </w:r>
          </w:p>
          <w:p w14:paraId="25F7373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işletmelerinin belgesinin iptali</w:t>
            </w:r>
          </w:p>
          <w:p w14:paraId="180E27B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56 – </w:t>
            </w:r>
            <w:r w:rsidRPr="00A90838">
              <w:rPr>
                <w:rFonts w:ascii="Times New Roman" w:hAnsi="Times New Roman" w:cs="Times New Roman"/>
                <w:color w:val="1A1A1A"/>
                <w:sz w:val="20"/>
                <w:szCs w:val="20"/>
                <w:lang w:eastAsia="tr-TR"/>
              </w:rPr>
              <w:t xml:space="preserve">(1) Kanunun </w:t>
            </w:r>
            <w:proofErr w:type="gramStart"/>
            <w:r w:rsidRPr="00A90838">
              <w:rPr>
                <w:rFonts w:ascii="Times New Roman" w:hAnsi="Times New Roman" w:cs="Times New Roman"/>
                <w:color w:val="1A1A1A"/>
                <w:sz w:val="20"/>
                <w:szCs w:val="20"/>
                <w:lang w:eastAsia="tr-TR"/>
              </w:rPr>
              <w:t>34 üncü</w:t>
            </w:r>
            <w:proofErr w:type="gramEnd"/>
            <w:r w:rsidRPr="00A90838">
              <w:rPr>
                <w:rFonts w:ascii="Times New Roman" w:hAnsi="Times New Roman" w:cs="Times New Roman"/>
                <w:color w:val="1A1A1A"/>
                <w:sz w:val="20"/>
                <w:szCs w:val="20"/>
                <w:lang w:eastAsia="tr-TR"/>
              </w:rPr>
              <w:t xml:space="preserve"> maddesinde belirtilen nedenlerden en az birinin gerçekleştiğinin tespit edilmesi durumunda deniz turizmi işletme belgesi iptal edilir.</w:t>
            </w:r>
          </w:p>
          <w:p w14:paraId="7216CFE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Sınıflandırma</w:t>
            </w:r>
          </w:p>
          <w:p w14:paraId="7031C54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57 – </w:t>
            </w:r>
            <w:r w:rsidRPr="00A90838">
              <w:rPr>
                <w:rFonts w:ascii="Times New Roman" w:hAnsi="Times New Roman" w:cs="Times New Roman"/>
                <w:color w:val="1A1A1A"/>
                <w:sz w:val="20"/>
                <w:szCs w:val="20"/>
                <w:lang w:eastAsia="tr-TR"/>
              </w:rPr>
              <w:t>(1) Deniz turizmi tesislerinin ve araçlarının fiziksel nitelikleri ile işletme ve hizmet kalitesinin sürekliliğinin değerlendirilmesi amacıyla turizm işletmesi belgeli tesislerde ve araçlarda talep üzerine veya Bakanlığın gerekli gördüğü hallerde sınıflandırma çalışması yapılır. Sınıflandırma çalışmaları için deniz turizmi tesisinin ve aracının tür ve sınıfının nitelikleri, kapasitesi, fiziki özellikleri, kullanılan malzemenin standardı, işletme ve hizmet kalitesi ile personel nitelikleri ve eğitim düzeyi gibi kıstasların yer aldığı, puanlama sistemine dayalı, Bakanlıkça düzenlenen değerlendirme formları sınıflandırma komisyonunca değerlendirilir.</w:t>
            </w:r>
          </w:p>
          <w:p w14:paraId="4069124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Sınıflandırma komisyonu; bir Bakanlık kontrolörü başkanlığında bir Bakanlık temsilcisi ile turizm işletmesi belgeli tesis veya aracın bağlı olduğu odanın, derneğin ya da kooperatifin bir temsilcisinden oluşur. Sınıflandırma çalışmaları sonucunda; deniz turizmi tesisi veya aracının üst sınıf için belirlenen puan barajını aşan üstün hizmet düzeyindeki işletmelere yeni sınıfın gerektirdiği asgari fiziksel niteliklere bakılmaksızın bir üst sınıfı, nitelikleri düşük olanlara ise asgari fiziksel niteliklerini taşıdıkları sınıfın bir alt sınıfı verilebilir.</w:t>
            </w:r>
          </w:p>
          <w:p w14:paraId="19EEE22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Mütekabiliyet ve yetki</w:t>
            </w:r>
          </w:p>
          <w:p w14:paraId="7C67642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58 – </w:t>
            </w:r>
            <w:r w:rsidRPr="00A90838">
              <w:rPr>
                <w:rFonts w:ascii="Times New Roman" w:hAnsi="Times New Roman" w:cs="Times New Roman"/>
                <w:color w:val="1A1A1A"/>
                <w:sz w:val="20"/>
                <w:szCs w:val="20"/>
                <w:lang w:eastAsia="tr-TR"/>
              </w:rPr>
              <w:t>(1) Türkiye’de kışlayan ve yabancı limanlardan gelen yabancı bayraklı deniz turizmi araçları için, yabancı ülkelerde Türk bayraklı deniz turizmi araçlarına yapılan uygulamalar dikkate alınarak Bakanlıkça mütekabiliyet esasına uygun gerekli tedbirler alınır.</w:t>
            </w:r>
          </w:p>
          <w:p w14:paraId="257B53B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(2) Kanun ve bu Yönetmeliğe göre yükümlülüklerini yerine getirmeyen yerli ve yabancı deniz araçlarının seyirleri, Bakanlığın teklifi üzerine ilgili mevzuata göre Denizcilik Müsteşarlığınca durdurulabilir.</w:t>
            </w:r>
          </w:p>
          <w:p w14:paraId="07484C7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Bakanlıkça düzenlenecek hususlar</w:t>
            </w:r>
          </w:p>
          <w:p w14:paraId="7BA9F35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59 – </w:t>
            </w:r>
            <w:r w:rsidRPr="00A90838">
              <w:rPr>
                <w:rFonts w:ascii="Times New Roman" w:hAnsi="Times New Roman" w:cs="Times New Roman"/>
                <w:color w:val="1A1A1A"/>
                <w:sz w:val="20"/>
                <w:szCs w:val="20"/>
                <w:lang w:eastAsia="tr-TR"/>
              </w:rPr>
              <w:t>(1) Bakanlıkça;</w:t>
            </w:r>
          </w:p>
          <w:p w14:paraId="41E8BAA7"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a) Başvuruların değerlendirilmesine,</w:t>
            </w:r>
          </w:p>
          <w:p w14:paraId="184D6A1E"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b) Belgelendirmeye,</w:t>
            </w:r>
          </w:p>
          <w:p w14:paraId="6CECC56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c) Sınıflandırmaya,</w:t>
            </w:r>
          </w:p>
          <w:p w14:paraId="525D1B3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ç</w:t>
            </w:r>
            <w:proofErr w:type="gramEnd"/>
            <w:r w:rsidRPr="00A90838">
              <w:rPr>
                <w:rFonts w:ascii="Times New Roman" w:hAnsi="Times New Roman" w:cs="Times New Roman"/>
                <w:color w:val="1A1A1A"/>
                <w:sz w:val="20"/>
                <w:szCs w:val="20"/>
                <w:lang w:eastAsia="tr-TR"/>
              </w:rPr>
              <w:t>) Yabancı bayraklı yatları kiralayan veya yabancı yat işletmelerinin temsilciliğini yapan işletmelere,</w:t>
            </w:r>
          </w:p>
          <w:p w14:paraId="58E8F18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d) Türk karasularında faaliyette bulunan yabancı bayraklı deniz araçlarının ve yabancı işletmelerin çalışmasına ve bu yatların sahipleri tarafından kullanılmasına,</w:t>
            </w:r>
          </w:p>
          <w:p w14:paraId="7B85BF5F"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e) Günübirlik teknelerin, su altı ve su üstü deniz araçlarının tür, kapasite ve çalışmalarına,</w:t>
            </w:r>
          </w:p>
          <w:p w14:paraId="550B93B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f) Turizm belgesi ve plakete,</w:t>
            </w:r>
          </w:p>
          <w:p w14:paraId="382F15EC"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xml:space="preserve">        </w:t>
            </w:r>
            <w:proofErr w:type="gramStart"/>
            <w:r w:rsidRPr="00A90838">
              <w:rPr>
                <w:rFonts w:ascii="Times New Roman" w:hAnsi="Times New Roman" w:cs="Times New Roman"/>
                <w:color w:val="1A1A1A"/>
                <w:sz w:val="20"/>
                <w:szCs w:val="20"/>
                <w:lang w:eastAsia="tr-TR"/>
              </w:rPr>
              <w:t>ilişkin</w:t>
            </w:r>
            <w:proofErr w:type="gramEnd"/>
            <w:r w:rsidRPr="00A90838">
              <w:rPr>
                <w:rFonts w:ascii="Times New Roman" w:hAnsi="Times New Roman" w:cs="Times New Roman"/>
                <w:color w:val="1A1A1A"/>
                <w:sz w:val="20"/>
                <w:szCs w:val="20"/>
                <w:lang w:eastAsia="tr-TR"/>
              </w:rPr>
              <w:t xml:space="preserve"> usul ve esaslar ile bu Yönetmeliğin uygulanmasında ihtiyaç duyulan diğer hususlar belirlenir.</w:t>
            </w:r>
          </w:p>
          <w:p w14:paraId="0168BFED"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Yürürlükten kaldırılan mevzuat</w:t>
            </w:r>
          </w:p>
          <w:p w14:paraId="2A979BA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60 – </w:t>
            </w:r>
            <w:r w:rsidRPr="00A90838">
              <w:rPr>
                <w:rFonts w:ascii="Times New Roman" w:hAnsi="Times New Roman" w:cs="Times New Roman"/>
                <w:color w:val="1A1A1A"/>
                <w:sz w:val="20"/>
                <w:szCs w:val="20"/>
                <w:lang w:eastAsia="tr-TR"/>
              </w:rPr>
              <w:t xml:space="preserve">(1) 8/6/1983 tarihli ve 83/6708 sayılı Bakanlar Kurulu Kararıyla yürürlüğe konulan Yat Turizmi Yönetmeliği ile 10/5/2005 tarihli ve 2005/8948 sayılı Bakanlar Kurulu Kararıyla yürürlüğe konulan Turizm Tesislerinin Belgelendirilmesine ve Niteliklerine İlişkin Yönetmeliğin </w:t>
            </w:r>
            <w:proofErr w:type="gramStart"/>
            <w:r w:rsidRPr="00A90838">
              <w:rPr>
                <w:rFonts w:ascii="Times New Roman" w:hAnsi="Times New Roman" w:cs="Times New Roman"/>
                <w:color w:val="1A1A1A"/>
                <w:sz w:val="20"/>
                <w:szCs w:val="20"/>
                <w:lang w:eastAsia="tr-TR"/>
              </w:rPr>
              <w:t>50 nci</w:t>
            </w:r>
            <w:proofErr w:type="gramEnd"/>
            <w:r w:rsidRPr="00A90838">
              <w:rPr>
                <w:rFonts w:ascii="Times New Roman" w:hAnsi="Times New Roman" w:cs="Times New Roman"/>
                <w:color w:val="1A1A1A"/>
                <w:sz w:val="20"/>
                <w:szCs w:val="20"/>
                <w:lang w:eastAsia="tr-TR"/>
              </w:rPr>
              <w:t xml:space="preserve"> maddesi yürürlükten kaldırılmıştır.</w:t>
            </w:r>
          </w:p>
          <w:p w14:paraId="153A0945"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ONBİRİNCİ BÖLÜM</w:t>
            </w:r>
          </w:p>
          <w:p w14:paraId="6E824743" w14:textId="77777777" w:rsidR="00A90838" w:rsidRPr="00A90838" w:rsidRDefault="00A90838" w:rsidP="00A90838">
            <w:pPr>
              <w:spacing w:before="105" w:line="240" w:lineRule="atLeast"/>
              <w:jc w:val="center"/>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Geçici ve Son Hükümler</w:t>
            </w:r>
          </w:p>
          <w:p w14:paraId="16F4B776"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Yat limanları ve yat işletmeleri</w:t>
            </w:r>
          </w:p>
          <w:p w14:paraId="452EEB2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GEÇİCİ MADDE 1 – </w:t>
            </w:r>
            <w:r w:rsidRPr="00A90838">
              <w:rPr>
                <w:rFonts w:ascii="Times New Roman" w:hAnsi="Times New Roman" w:cs="Times New Roman"/>
                <w:color w:val="1A1A1A"/>
                <w:sz w:val="20"/>
                <w:szCs w:val="20"/>
                <w:lang w:eastAsia="tr-TR"/>
              </w:rPr>
              <w:t>(1) Bu Yönetmeliğin yürürlüğe girdiği tarihinden önce belgelendirilen yat limanları ve yat işletmelerinin, fiziki nitelikleri ve işletme nitelikleri değiştirilmediği sürece, belgeleri geçerliliğini korur. Belgeli işletmeler, bu Yönetmelikte yer alan can ve mal güvenliği ile ilgili hükümler dışında fiziki niteliklerini değiştirmek zorunda değildir.</w:t>
            </w:r>
          </w:p>
          <w:p w14:paraId="33FF32D8"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Deniz turizmi araçlarının belgelendirilmesinde süre</w:t>
            </w:r>
          </w:p>
          <w:p w14:paraId="604E6AD9"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GEÇİCİ MADDE 2 – </w:t>
            </w:r>
            <w:r w:rsidRPr="00A90838">
              <w:rPr>
                <w:rFonts w:ascii="Times New Roman" w:hAnsi="Times New Roman" w:cs="Times New Roman"/>
                <w:color w:val="1A1A1A"/>
                <w:sz w:val="20"/>
                <w:szCs w:val="20"/>
                <w:lang w:eastAsia="tr-TR"/>
              </w:rPr>
              <w:t>(1) Deniz turizmi araçları, bu Yönetmeliğin yayımından itibaren bir yıl içinde deniz turizmi araçları işletmeciliği belgesi almak zorundadır. Süresinde deniz turizmi araçları işletmeciliği belgesi almayan deniz turizmi araçlarının faaliyetlerine liman başkanlıklarınca izin verilmez. Bu süreyi bir defaya mahsus olmak üzere altı ay uzatmaya Bakanlık yetkilidir.</w:t>
            </w:r>
          </w:p>
          <w:p w14:paraId="3B65F3A1"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Mevcut başvurular</w:t>
            </w:r>
          </w:p>
          <w:p w14:paraId="51403770"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GEÇİCİ MADDE 3 – </w:t>
            </w:r>
            <w:r w:rsidRPr="00A90838">
              <w:rPr>
                <w:rFonts w:ascii="Times New Roman" w:hAnsi="Times New Roman" w:cs="Times New Roman"/>
                <w:color w:val="1A1A1A"/>
                <w:sz w:val="20"/>
                <w:szCs w:val="20"/>
                <w:lang w:eastAsia="tr-TR"/>
              </w:rPr>
              <w:t>(1) Bu Yönetmeliğin yürürlüğe girdiği tarihten önce yapılan başvurular, başvuru tarihinde yürürlükte olan Yönetmelik hükümlerine göre sonuçlandırılır.</w:t>
            </w:r>
          </w:p>
          <w:p w14:paraId="279B964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Yürürlük</w:t>
            </w:r>
          </w:p>
          <w:p w14:paraId="16E04243"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61 – </w:t>
            </w:r>
            <w:r w:rsidRPr="00A90838">
              <w:rPr>
                <w:rFonts w:ascii="Times New Roman" w:hAnsi="Times New Roman" w:cs="Times New Roman"/>
                <w:color w:val="1A1A1A"/>
                <w:sz w:val="20"/>
                <w:szCs w:val="20"/>
                <w:lang w:eastAsia="tr-TR"/>
              </w:rPr>
              <w:t>(1) Bu Yönetmelik yayımı tarihinde yürürlüğe girer.</w:t>
            </w:r>
          </w:p>
          <w:p w14:paraId="345AC77A"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color w:val="1A1A1A"/>
                <w:sz w:val="20"/>
                <w:szCs w:val="20"/>
                <w:lang w:eastAsia="tr-TR"/>
              </w:rPr>
              <w:t>        </w:t>
            </w:r>
            <w:r w:rsidRPr="00A90838">
              <w:rPr>
                <w:rFonts w:ascii="Times New Roman" w:hAnsi="Times New Roman" w:cs="Times New Roman"/>
                <w:b/>
                <w:bCs/>
                <w:color w:val="1A1A1A"/>
                <w:sz w:val="20"/>
                <w:szCs w:val="20"/>
                <w:lang w:eastAsia="tr-TR"/>
              </w:rPr>
              <w:t>Yürütme</w:t>
            </w:r>
          </w:p>
          <w:p w14:paraId="19A36392" w14:textId="77777777" w:rsidR="00A90838" w:rsidRPr="00A90838" w:rsidRDefault="00A90838" w:rsidP="00A90838">
            <w:pPr>
              <w:spacing w:before="105" w:line="240" w:lineRule="atLeast"/>
              <w:jc w:val="both"/>
              <w:rPr>
                <w:rFonts w:ascii="Times New Roman" w:hAnsi="Times New Roman" w:cs="Times New Roman"/>
                <w:color w:val="1A1A1A"/>
                <w:sz w:val="17"/>
                <w:szCs w:val="17"/>
                <w:lang w:eastAsia="tr-TR"/>
              </w:rPr>
            </w:pPr>
            <w:r w:rsidRPr="00A90838">
              <w:rPr>
                <w:rFonts w:ascii="Times New Roman" w:hAnsi="Times New Roman" w:cs="Times New Roman"/>
                <w:b/>
                <w:bCs/>
                <w:color w:val="1A1A1A"/>
                <w:sz w:val="20"/>
                <w:szCs w:val="20"/>
                <w:lang w:eastAsia="tr-TR"/>
              </w:rPr>
              <w:t>          MADDE 62 – </w:t>
            </w:r>
            <w:r w:rsidRPr="00A90838">
              <w:rPr>
                <w:rFonts w:ascii="Times New Roman" w:hAnsi="Times New Roman" w:cs="Times New Roman"/>
                <w:color w:val="1A1A1A"/>
                <w:sz w:val="20"/>
                <w:szCs w:val="20"/>
                <w:lang w:eastAsia="tr-TR"/>
              </w:rPr>
              <w:t>(1) Bu Yönetmelik hükümlerini Bakanlar Kurulu yürütür.</w:t>
            </w:r>
          </w:p>
          <w:p w14:paraId="2C2FA01F" w14:textId="77777777" w:rsidR="00A90838" w:rsidRPr="00A90838" w:rsidRDefault="00A90838" w:rsidP="00A90838">
            <w:pPr>
              <w:spacing w:before="105"/>
              <w:rPr>
                <w:rFonts w:ascii="Times New Roman" w:hAnsi="Times New Roman" w:cs="Times New Roman"/>
                <w:color w:val="1A1A1A"/>
                <w:sz w:val="17"/>
                <w:szCs w:val="17"/>
                <w:lang w:eastAsia="tr-TR"/>
              </w:rPr>
            </w:pPr>
            <w:r w:rsidRPr="00A90838">
              <w:rPr>
                <w:rFonts w:ascii="Times New Roman" w:hAnsi="Times New Roman" w:cs="Times New Roman"/>
                <w:color w:val="1A1A1A"/>
                <w:sz w:val="17"/>
                <w:szCs w:val="17"/>
                <w:lang w:eastAsia="tr-TR"/>
              </w:rPr>
              <w:t> </w:t>
            </w:r>
          </w:p>
        </w:tc>
      </w:tr>
    </w:tbl>
    <w:p w14:paraId="42494B72" w14:textId="77777777" w:rsidR="00A90838" w:rsidRPr="00A90838" w:rsidRDefault="00A90838" w:rsidP="00A90838">
      <w:pPr>
        <w:rPr>
          <w:rFonts w:ascii="Times New Roman" w:eastAsia="Times New Roman" w:hAnsi="Times New Roman" w:cs="Times New Roman"/>
          <w:lang w:eastAsia="tr-TR"/>
        </w:rPr>
      </w:pPr>
    </w:p>
    <w:p w14:paraId="10E03CF1" w14:textId="77777777" w:rsidR="00967466" w:rsidRPr="00A90838" w:rsidRDefault="00A90838" w:rsidP="00A90838">
      <w:pPr>
        <w:rPr>
          <w:rFonts w:ascii="Times New Roman" w:hAnsi="Times New Roman" w:cs="Times New Roman"/>
        </w:rPr>
      </w:pPr>
    </w:p>
    <w:sectPr w:rsidR="00967466" w:rsidRPr="00A90838" w:rsidSect="0067214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38"/>
    <w:rsid w:val="00051A0C"/>
    <w:rsid w:val="00225B47"/>
    <w:rsid w:val="00555F84"/>
    <w:rsid w:val="00672146"/>
    <w:rsid w:val="009F06F8"/>
    <w:rsid w:val="00A90838"/>
    <w:rsid w:val="00BD3A4D"/>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608A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A90838"/>
    <w:pPr>
      <w:spacing w:before="100" w:beforeAutospacing="1" w:after="100" w:afterAutospacing="1"/>
    </w:pPr>
    <w:rPr>
      <w:rFonts w:ascii="Times New Roman" w:hAnsi="Times New Roman" w:cs="Times New Roman"/>
      <w:lang w:eastAsia="tr-TR"/>
    </w:rPr>
  </w:style>
  <w:style w:type="paragraph" w:customStyle="1" w:styleId="3-normalyaz">
    <w:name w:val="3-normalyaz"/>
    <w:basedOn w:val="Normal"/>
    <w:rsid w:val="00A90838"/>
    <w:pPr>
      <w:spacing w:before="100" w:beforeAutospacing="1" w:after="100" w:afterAutospacing="1"/>
    </w:pPr>
    <w:rPr>
      <w:rFonts w:ascii="Times New Roman" w:hAnsi="Times New Roman" w:cs="Times New Roman"/>
      <w:lang w:eastAsia="tr-TR"/>
    </w:rPr>
  </w:style>
  <w:style w:type="character" w:customStyle="1" w:styleId="apple-converted-space">
    <w:name w:val="apple-converted-space"/>
    <w:basedOn w:val="VarsaylanParagrafYazTipi"/>
    <w:rsid w:val="00A90838"/>
  </w:style>
  <w:style w:type="paragraph" w:customStyle="1" w:styleId="3-normalyaz0">
    <w:name w:val="3-normalyaz0"/>
    <w:basedOn w:val="Normal"/>
    <w:rsid w:val="00A90838"/>
    <w:pPr>
      <w:spacing w:before="100" w:beforeAutospacing="1" w:after="100" w:afterAutospacing="1"/>
    </w:pPr>
    <w:rPr>
      <w:rFonts w:ascii="Times New Roman" w:hAnsi="Times New Roman" w:cs="Times New Roman"/>
      <w:lang w:eastAsia="tr-TR"/>
    </w:rPr>
  </w:style>
  <w:style w:type="paragraph" w:styleId="NormalWeb">
    <w:name w:val="Normal (Web)"/>
    <w:basedOn w:val="Normal"/>
    <w:uiPriority w:val="99"/>
    <w:semiHidden/>
    <w:unhideWhenUsed/>
    <w:rsid w:val="00A90838"/>
    <w:pPr>
      <w:spacing w:before="100" w:beforeAutospacing="1" w:after="100" w:afterAutospacing="1"/>
    </w:pPr>
    <w:rPr>
      <w:rFonts w:ascii="Times New Roman" w:hAnsi="Times New Roman" w:cs="Times New Roman"/>
      <w:lang w:eastAsia="tr-TR"/>
    </w:rPr>
  </w:style>
  <w:style w:type="character" w:styleId="Gl">
    <w:name w:val="Strong"/>
    <w:basedOn w:val="VarsaylanParagrafYazTipi"/>
    <w:uiPriority w:val="22"/>
    <w:qFormat/>
    <w:rsid w:val="00A90838"/>
    <w:rPr>
      <w:b/>
      <w:bCs/>
    </w:rPr>
  </w:style>
  <w:style w:type="character" w:styleId="Vurgu">
    <w:name w:val="Emphasis"/>
    <w:basedOn w:val="VarsaylanParagrafYazTipi"/>
    <w:uiPriority w:val="20"/>
    <w:qFormat/>
    <w:rsid w:val="00A90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283362">
      <w:bodyDiv w:val="1"/>
      <w:marLeft w:val="0"/>
      <w:marRight w:val="0"/>
      <w:marTop w:val="0"/>
      <w:marBottom w:val="0"/>
      <w:divBdr>
        <w:top w:val="none" w:sz="0" w:space="0" w:color="auto"/>
        <w:left w:val="none" w:sz="0" w:space="0" w:color="auto"/>
        <w:bottom w:val="none" w:sz="0" w:space="0" w:color="auto"/>
        <w:right w:val="none" w:sz="0" w:space="0" w:color="auto"/>
      </w:divBdr>
      <w:divsChild>
        <w:div w:id="937366485">
          <w:marLeft w:val="0"/>
          <w:marRight w:val="0"/>
          <w:marTop w:val="0"/>
          <w:marBottom w:val="0"/>
          <w:divBdr>
            <w:top w:val="none" w:sz="0" w:space="0" w:color="auto"/>
            <w:left w:val="none" w:sz="0" w:space="0" w:color="auto"/>
            <w:bottom w:val="none" w:sz="0" w:space="0" w:color="auto"/>
            <w:right w:val="none" w:sz="0" w:space="0" w:color="auto"/>
          </w:divBdr>
          <w:divsChild>
            <w:div w:id="10651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0794">
      <w:bodyDiv w:val="1"/>
      <w:marLeft w:val="0"/>
      <w:marRight w:val="0"/>
      <w:marTop w:val="0"/>
      <w:marBottom w:val="0"/>
      <w:divBdr>
        <w:top w:val="none" w:sz="0" w:space="0" w:color="auto"/>
        <w:left w:val="none" w:sz="0" w:space="0" w:color="auto"/>
        <w:bottom w:val="none" w:sz="0" w:space="0" w:color="auto"/>
        <w:right w:val="none" w:sz="0" w:space="0" w:color="auto"/>
      </w:divBdr>
      <w:divsChild>
        <w:div w:id="12630337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9259</Words>
  <Characters>52778</Characters>
  <Application>Microsoft Macintosh Word</Application>
  <DocSecurity>0</DocSecurity>
  <Lines>439</Lines>
  <Paragraphs>123</Paragraphs>
  <ScaleCrop>false</ScaleCrop>
  <LinksUpToDate>false</LinksUpToDate>
  <CharactersWithSpaces>61914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Gürhan HORZUM</dc:creator>
  <cp:keywords/>
  <dc:description/>
  <cp:lastModifiedBy>Gürhan HORZUM</cp:lastModifiedBy>
  <cp:revision>1</cp:revision>
  <dcterms:created xsi:type="dcterms:W3CDTF">2017-01-30T13:51:00Z</dcterms:created>
  <dcterms:modified xsi:type="dcterms:W3CDTF">2017-01-30T13:52:00Z</dcterms:modified>
</cp:coreProperties>
</file>